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E70FC" w14:textId="1B0F514E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37828E4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45ACC09A" w14:textId="77777777" w:rsidTr="00392C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C59090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47C711" w14:textId="72BAB4F3" w:rsidR="009E0A01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234F32">
              <w:rPr>
                <w:rFonts w:ascii="Arial" w:hAnsi="Arial" w:cs="Arial"/>
                <w:sz w:val="20"/>
                <w:szCs w:val="20"/>
              </w:rPr>
              <w:t xml:space="preserve">Historia literatury ukraińskiej </w:t>
            </w:r>
            <w:r w:rsidR="002C2372">
              <w:rPr>
                <w:rFonts w:ascii="Arial" w:hAnsi="Arial" w:cs="Arial"/>
                <w:sz w:val="20"/>
                <w:szCs w:val="20"/>
              </w:rPr>
              <w:t>I</w:t>
            </w:r>
            <w:r w:rsidR="00F43C02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="009553B2">
              <w:rPr>
                <w:rFonts w:ascii="Arial" w:hAnsi="Arial" w:cs="Arial"/>
                <w:sz w:val="20"/>
                <w:szCs w:val="20"/>
              </w:rPr>
              <w:t>semestr zimowy</w:t>
            </w:r>
          </w:p>
        </w:tc>
      </w:tr>
      <w:tr w:rsidR="009E0A01" w:rsidRPr="00FF42D9" w14:paraId="4F6B64BE" w14:textId="77777777" w:rsidTr="00392C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F659D4E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506625" w14:textId="12F89FEB"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</w:t>
            </w:r>
            <w:r w:rsidR="00234F32">
              <w:rPr>
                <w:rFonts w:ascii="Arial" w:hAnsi="Arial" w:cs="Arial"/>
                <w:sz w:val="20"/>
                <w:szCs w:val="20"/>
                <w:lang w:val="en-GB"/>
              </w:rPr>
              <w:t>History of the Ukrainian literature I</w:t>
            </w:r>
            <w:r w:rsidR="00F43C02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</w:t>
            </w:r>
            <w:r w:rsidR="009553B2">
              <w:rPr>
                <w:rFonts w:ascii="Arial" w:hAnsi="Arial" w:cs="Arial"/>
                <w:sz w:val="20"/>
                <w:szCs w:val="20"/>
                <w:lang w:val="en-GB"/>
              </w:rPr>
              <w:t>winter term</w:t>
            </w:r>
          </w:p>
        </w:tc>
      </w:tr>
    </w:tbl>
    <w:p w14:paraId="6604BBEA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39AA2C50" w14:textId="77777777" w:rsidTr="00392C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EA9F99D" w14:textId="77777777" w:rsidR="009E0A01" w:rsidRDefault="009E0A01" w:rsidP="00392C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9D9F4AC" w14:textId="77777777" w:rsidR="009E0A01" w:rsidRDefault="009E0A01" w:rsidP="00392C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98C2EE4" w14:textId="77777777" w:rsidR="009E0A01" w:rsidRDefault="009E0A01" w:rsidP="00392C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1EFDAD1" w14:textId="172918F9" w:rsidR="009E0A01" w:rsidRDefault="0015016C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072CF3B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696F893C" w14:textId="77777777" w:rsidTr="00392C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F84DFED" w14:textId="77777777" w:rsidR="009E0A01" w:rsidRDefault="009E0A01" w:rsidP="00392C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8F6A9B" w14:textId="3270DD9D" w:rsidR="009E0A01" w:rsidRDefault="00382416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Literatury </w:t>
            </w:r>
            <w:r w:rsidR="00234F32">
              <w:rPr>
                <w:rFonts w:ascii="Arial" w:hAnsi="Arial" w:cs="Arial"/>
                <w:sz w:val="20"/>
                <w:szCs w:val="20"/>
              </w:rPr>
              <w:t>ukraińs</w:t>
            </w:r>
            <w:r w:rsidR="002C2372">
              <w:rPr>
                <w:rFonts w:ascii="Arial" w:hAnsi="Arial" w:cs="Arial"/>
                <w:sz w:val="20"/>
                <w:szCs w:val="20"/>
              </w:rPr>
              <w:t>k</w:t>
            </w:r>
            <w:r w:rsidR="00234F32">
              <w:rPr>
                <w:rFonts w:ascii="Arial" w:hAnsi="Arial" w:cs="Arial"/>
                <w:sz w:val="20"/>
                <w:szCs w:val="20"/>
              </w:rPr>
              <w:t>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EFA0A72" w14:textId="472AB136" w:rsidR="00042BB8" w:rsidRDefault="00494EB6" w:rsidP="001952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godzin</w:t>
            </w:r>
          </w:p>
        </w:tc>
      </w:tr>
    </w:tbl>
    <w:p w14:paraId="76F0AA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5"/>
      </w:tblGrid>
      <w:tr w:rsidR="009E0A01" w14:paraId="75741736" w14:textId="77777777" w:rsidTr="003406CD">
        <w:trPr>
          <w:trHeight w:val="868"/>
        </w:trPr>
        <w:tc>
          <w:tcPr>
            <w:tcW w:w="9715" w:type="dxa"/>
          </w:tcPr>
          <w:p w14:paraId="3D4E071F" w14:textId="46729691" w:rsidR="009E0A01" w:rsidRPr="003406CD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przez studenta wiedzy ogólnej, dotyczącej procesu literackiego w </w:t>
            </w:r>
            <w:r w:rsidR="006C6ED3">
              <w:rPr>
                <w:rFonts w:ascii="Arial" w:hAnsi="Arial" w:cs="Arial"/>
                <w:sz w:val="20"/>
                <w:szCs w:val="20"/>
              </w:rPr>
              <w:t>Ukrainie XIX wieku</w:t>
            </w:r>
            <w:r w:rsidR="00644522">
              <w:rPr>
                <w:rFonts w:ascii="Arial" w:hAnsi="Arial" w:cs="Arial"/>
                <w:sz w:val="20"/>
                <w:szCs w:val="20"/>
              </w:rPr>
              <w:t xml:space="preserve"> (romantyzm, początek realizmu</w:t>
            </w:r>
            <w:r w:rsidR="003406CD">
              <w:rPr>
                <w:rFonts w:ascii="Arial" w:hAnsi="Arial" w:cs="Arial"/>
                <w:sz w:val="20"/>
                <w:szCs w:val="20"/>
              </w:rPr>
              <w:t>, realizm).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5119BB72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2BFD9493" w:rsidR="009E0A01" w:rsidRDefault="00320D2B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0DFDEBD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0BEC58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D60A74" w14:paraId="73BC80FD" w14:textId="77777777" w:rsidTr="00392C10">
        <w:trPr>
          <w:trHeight w:val="166"/>
        </w:trPr>
        <w:tc>
          <w:tcPr>
            <w:tcW w:w="9622" w:type="dxa"/>
          </w:tcPr>
          <w:p w14:paraId="2540CD3A" w14:textId="77777777" w:rsidR="00234F32" w:rsidRPr="00C80DBE" w:rsidRDefault="00234F32" w:rsidP="00C80DBE">
            <w:pPr>
              <w:jc w:val="both"/>
              <w:rPr>
                <w:lang w:val="ru-RU"/>
              </w:rPr>
            </w:pPr>
          </w:p>
          <w:p w14:paraId="46F4FBA8" w14:textId="3C370D8B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  <w:r w:rsidRPr="00C80DBE">
              <w:t>Realizm</w:t>
            </w:r>
            <w:r w:rsidRPr="00C80DBE">
              <w:rPr>
                <w:lang w:val="ru-RU"/>
              </w:rPr>
              <w:t xml:space="preserve">. </w:t>
            </w:r>
            <w:r w:rsidRPr="00C80DBE">
              <w:t>Tw</w:t>
            </w:r>
            <w:r w:rsidRPr="00C80DBE">
              <w:rPr>
                <w:lang w:val="ru-RU"/>
              </w:rPr>
              <w:t>ó</w:t>
            </w:r>
            <w:r w:rsidRPr="00C80DBE">
              <w:t>rczo</w:t>
            </w:r>
            <w:r w:rsidRPr="00C80DBE">
              <w:rPr>
                <w:lang w:val="ru-RU"/>
              </w:rPr>
              <w:t xml:space="preserve">ść </w:t>
            </w:r>
            <w:r w:rsidRPr="00C80DBE">
              <w:t>Iwana</w:t>
            </w:r>
            <w:r w:rsidRPr="00C80DBE">
              <w:rPr>
                <w:lang w:val="ru-RU"/>
              </w:rPr>
              <w:t xml:space="preserve"> </w:t>
            </w:r>
            <w:r w:rsidRPr="00C80DBE">
              <w:t>Franki</w:t>
            </w:r>
            <w:r w:rsidRPr="00C80DBE">
              <w:rPr>
                <w:lang w:val="ru-RU"/>
              </w:rPr>
              <w:t xml:space="preserve">. </w:t>
            </w:r>
            <w:r w:rsidRPr="00C80DBE">
              <w:t>Poezja</w:t>
            </w:r>
            <w:r w:rsidRPr="00C80DBE">
              <w:rPr>
                <w:lang w:val="ru-RU"/>
              </w:rPr>
              <w:t xml:space="preserve"> </w:t>
            </w:r>
            <w:r w:rsidRPr="00C80DBE">
              <w:rPr>
                <w:i/>
                <w:lang w:val="uk-UA"/>
              </w:rPr>
              <w:t>З вершин і низин, Зів’яле листя, Давнє і нове.</w:t>
            </w:r>
          </w:p>
          <w:p w14:paraId="3F674275" w14:textId="0323F31B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  <w:r w:rsidRPr="00C80DBE">
              <w:t>Proza</w:t>
            </w:r>
            <w:r w:rsidRPr="00C80DBE">
              <w:rPr>
                <w:lang w:val="ru-RU"/>
              </w:rPr>
              <w:t xml:space="preserve"> </w:t>
            </w:r>
            <w:r w:rsidRPr="00C80DBE">
              <w:t>Iwana</w:t>
            </w:r>
            <w:r w:rsidRPr="00C80DBE">
              <w:rPr>
                <w:lang w:val="ru-RU"/>
              </w:rPr>
              <w:t xml:space="preserve"> </w:t>
            </w:r>
            <w:r w:rsidRPr="00C80DBE">
              <w:t>Franki</w:t>
            </w:r>
            <w:r w:rsidRPr="00C80DBE">
              <w:rPr>
                <w:lang w:val="ru-RU"/>
              </w:rPr>
              <w:t xml:space="preserve"> </w:t>
            </w:r>
            <w:r w:rsidR="00D74070" w:rsidRPr="00D74070">
              <w:rPr>
                <w:lang w:val="ru-RU"/>
              </w:rPr>
              <w:t>(</w:t>
            </w:r>
            <w:r w:rsidR="00450E8E">
              <w:rPr>
                <w:i/>
                <w:lang w:val="uk-UA"/>
              </w:rPr>
              <w:t xml:space="preserve">Захар Беркут, </w:t>
            </w:r>
            <w:r w:rsidRPr="00C80DBE">
              <w:rPr>
                <w:i/>
                <w:lang w:val="uk-UA"/>
              </w:rPr>
              <w:t>Сойчине крило, Гуцульський король</w:t>
            </w:r>
            <w:r w:rsidRPr="00C80DBE">
              <w:rPr>
                <w:lang w:val="uk-UA"/>
              </w:rPr>
              <w:t>).</w:t>
            </w:r>
          </w:p>
          <w:p w14:paraId="5C1019CE" w14:textId="5F7A8B87" w:rsidR="00F43C02" w:rsidRPr="00D60A74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  <w:r w:rsidRPr="00C80DBE">
              <w:t>Mychaj</w:t>
            </w:r>
            <w:r w:rsidRPr="00D60A74">
              <w:rPr>
                <w:lang w:val="ru-RU"/>
              </w:rPr>
              <w:t>ł</w:t>
            </w:r>
            <w:r w:rsidRPr="00C80DBE">
              <w:t>o</w:t>
            </w:r>
            <w:r w:rsidRPr="00D60A74">
              <w:rPr>
                <w:lang w:val="ru-RU"/>
              </w:rPr>
              <w:t xml:space="preserve"> </w:t>
            </w:r>
            <w:r w:rsidRPr="00C80DBE">
              <w:t>Kociuby</w:t>
            </w:r>
            <w:r w:rsidRPr="00D60A74">
              <w:rPr>
                <w:lang w:val="ru-RU"/>
              </w:rPr>
              <w:t>ń</w:t>
            </w:r>
            <w:r w:rsidRPr="00C80DBE">
              <w:t>ski</w:t>
            </w:r>
            <w:r w:rsidRPr="00D60A74">
              <w:rPr>
                <w:lang w:val="ru-RU"/>
              </w:rPr>
              <w:t xml:space="preserve">, </w:t>
            </w:r>
            <w:r w:rsidRPr="00C80DBE">
              <w:t>Proza</w:t>
            </w:r>
            <w:r w:rsidRPr="00D60A74">
              <w:rPr>
                <w:lang w:val="ru-RU"/>
              </w:rPr>
              <w:t>. (</w:t>
            </w:r>
            <w:r w:rsidRPr="003406CD">
              <w:rPr>
                <w:i/>
              </w:rPr>
              <w:t>Cepak</w:t>
            </w:r>
            <w:r w:rsidRPr="00D60A74">
              <w:rPr>
                <w:i/>
                <w:lang w:val="ru-RU"/>
              </w:rPr>
              <w:t xml:space="preserve">, </w:t>
            </w:r>
            <w:r w:rsidRPr="003406CD">
              <w:rPr>
                <w:i/>
              </w:rPr>
              <w:t>Smiech</w:t>
            </w:r>
            <w:r w:rsidRPr="00D60A74">
              <w:rPr>
                <w:i/>
                <w:lang w:val="ru-RU"/>
              </w:rPr>
              <w:t xml:space="preserve">, </w:t>
            </w:r>
            <w:r w:rsidRPr="003406CD">
              <w:rPr>
                <w:i/>
              </w:rPr>
              <w:t>Persona</w:t>
            </w:r>
            <w:r w:rsidRPr="00D60A74">
              <w:rPr>
                <w:i/>
                <w:lang w:val="ru-RU"/>
              </w:rPr>
              <w:t xml:space="preserve"> </w:t>
            </w:r>
            <w:r w:rsidRPr="003406CD">
              <w:rPr>
                <w:i/>
              </w:rPr>
              <w:t>grata</w:t>
            </w:r>
            <w:r w:rsidRPr="00D60A74">
              <w:rPr>
                <w:i/>
                <w:lang w:val="ru-RU"/>
              </w:rPr>
              <w:t xml:space="preserve">, </w:t>
            </w:r>
            <w:r w:rsidRPr="003406CD">
              <w:rPr>
                <w:i/>
              </w:rPr>
              <w:t>Intermezzo</w:t>
            </w:r>
            <w:r w:rsidR="003406CD" w:rsidRPr="003406CD">
              <w:rPr>
                <w:i/>
                <w:lang w:val="uk-UA"/>
              </w:rPr>
              <w:t>; Цепак, Сміх, Персона грата, Інтермеццо</w:t>
            </w:r>
            <w:r w:rsidRPr="00D60A74">
              <w:rPr>
                <w:lang w:val="ru-RU"/>
              </w:rPr>
              <w:t>).</w:t>
            </w:r>
          </w:p>
          <w:p w14:paraId="308E51BC" w14:textId="2CB3A73F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r w:rsidRPr="00C80DBE">
              <w:t>Mychajło Kociubyński, powieść „</w:t>
            </w:r>
            <w:r w:rsidRPr="003406CD">
              <w:rPr>
                <w:i/>
              </w:rPr>
              <w:t>Cienie zapomnianych prządków</w:t>
            </w:r>
            <w:r w:rsidRPr="00C80DBE">
              <w:t>”</w:t>
            </w:r>
            <w:r w:rsidR="00EA7BFB">
              <w:rPr>
                <w:lang w:val="uk-UA"/>
              </w:rPr>
              <w:t xml:space="preserve"> </w:t>
            </w:r>
            <w:r w:rsidR="003406CD">
              <w:rPr>
                <w:lang w:val="uk-UA"/>
              </w:rPr>
              <w:t>(</w:t>
            </w:r>
            <w:r w:rsidR="003406CD" w:rsidRPr="003406CD">
              <w:rPr>
                <w:i/>
                <w:lang w:val="uk-UA"/>
              </w:rPr>
              <w:t>Тіні забутих предків</w:t>
            </w:r>
            <w:r w:rsidR="003406CD">
              <w:rPr>
                <w:lang w:val="uk-UA"/>
              </w:rPr>
              <w:t>)</w:t>
            </w:r>
            <w:r w:rsidRPr="00C80DBE">
              <w:t>: powieść a film.</w:t>
            </w:r>
          </w:p>
          <w:p w14:paraId="2034C195" w14:textId="4E7D019C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r w:rsidRPr="00C80DBE">
              <w:t xml:space="preserve">Łesia Ukrainka. Poezja i </w:t>
            </w:r>
            <w:r w:rsidR="00EA7BFB">
              <w:rPr>
                <w:lang w:val="uk-UA"/>
              </w:rPr>
              <w:t>р</w:t>
            </w:r>
            <w:r w:rsidRPr="00C80DBE">
              <w:t>rzekłady.</w:t>
            </w:r>
          </w:p>
          <w:p w14:paraId="47CA780A" w14:textId="32343795" w:rsidR="00F43C02" w:rsidRPr="00EA7BFB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  <w:r w:rsidRPr="00C80DBE">
              <w:t>Łesia Ukrainka. Dramaturgia</w:t>
            </w:r>
            <w:r w:rsidR="00EA7BFB">
              <w:rPr>
                <w:lang w:val="uk-UA"/>
              </w:rPr>
              <w:t xml:space="preserve">: </w:t>
            </w:r>
            <w:r w:rsidR="003406CD" w:rsidRPr="003406CD">
              <w:rPr>
                <w:i/>
                <w:lang w:val="uk-UA"/>
              </w:rPr>
              <w:t xml:space="preserve"> Лісова пісня</w:t>
            </w:r>
            <w:r w:rsidR="00EA7BFB">
              <w:rPr>
                <w:i/>
                <w:lang w:val="uk-UA"/>
              </w:rPr>
              <w:t>. Одержима. Кассандра. Адвокат Маріан. Камінний господар</w:t>
            </w:r>
            <w:r w:rsidRPr="00EA7BFB">
              <w:rPr>
                <w:lang w:val="ru-RU"/>
              </w:rPr>
              <w:t>.</w:t>
            </w:r>
          </w:p>
          <w:p w14:paraId="7934C8B7" w14:textId="74CA7A94" w:rsidR="00F43C02" w:rsidRPr="00D60A74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r w:rsidRPr="00C80DBE">
              <w:t>Wasyl Stefanyk. Proza (</w:t>
            </w:r>
            <w:r w:rsidRPr="003406CD">
              <w:rPr>
                <w:i/>
              </w:rPr>
              <w:t>Nowina. Podpalacz. Kamienny krzyż</w:t>
            </w:r>
            <w:r w:rsidR="003406CD" w:rsidRPr="003406CD">
              <w:rPr>
                <w:i/>
                <w:lang w:val="uk-UA"/>
              </w:rPr>
              <w:t>; Новина, Підпалювач, Кам’яний хрест</w:t>
            </w:r>
            <w:r w:rsidRPr="003406CD">
              <w:rPr>
                <w:i/>
              </w:rPr>
              <w:t>)</w:t>
            </w:r>
            <w:r w:rsidRPr="00C80DBE">
              <w:t>.</w:t>
            </w:r>
          </w:p>
          <w:p w14:paraId="16CD667F" w14:textId="5A7246B0" w:rsidR="0057547A" w:rsidRPr="00D60A74" w:rsidRDefault="0057547A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  <w:r w:rsidRPr="00D60A74">
              <w:rPr>
                <w:lang w:val="uk-UA"/>
              </w:rPr>
              <w:t>Ольга Кобилянська. П</w:t>
            </w:r>
            <w:r w:rsidR="00D60A74">
              <w:rPr>
                <w:lang w:val="uk-UA"/>
              </w:rPr>
              <w:t xml:space="preserve">овісті: </w:t>
            </w:r>
            <w:r w:rsidR="00D60A74" w:rsidRPr="00EA7BFB">
              <w:rPr>
                <w:i/>
                <w:lang w:val="uk-UA"/>
              </w:rPr>
              <w:t>В неділю рано зілля копала.  Царівна.  Оповідання: Некультурна. Меланхолійний вальс. Битва</w:t>
            </w:r>
            <w:r w:rsidR="00D60A74">
              <w:rPr>
                <w:lang w:val="uk-UA"/>
              </w:rPr>
              <w:t>.</w:t>
            </w:r>
          </w:p>
          <w:p w14:paraId="298040F3" w14:textId="3DA053BE" w:rsidR="0028332E" w:rsidRPr="00EA7BFB" w:rsidRDefault="0028332E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i/>
                <w:lang w:val="ru-RU"/>
              </w:rPr>
            </w:pPr>
            <w:r w:rsidRPr="00D60A74">
              <w:rPr>
                <w:lang w:val="uk-UA"/>
              </w:rPr>
              <w:lastRenderedPageBreak/>
              <w:t xml:space="preserve">Василь Стефаник. Експресіонізм в українській літературі. Новели. </w:t>
            </w:r>
            <w:r w:rsidRPr="00EA7BFB">
              <w:rPr>
                <w:i/>
                <w:lang w:val="uk-UA"/>
              </w:rPr>
              <w:t>Камінний хрест. Но</w:t>
            </w:r>
            <w:r w:rsidR="00EA7BFB" w:rsidRPr="00EA7BFB">
              <w:rPr>
                <w:i/>
                <w:lang w:val="uk-UA"/>
              </w:rPr>
              <w:t>в</w:t>
            </w:r>
            <w:r w:rsidRPr="00EA7BFB">
              <w:rPr>
                <w:i/>
                <w:lang w:val="uk-UA"/>
              </w:rPr>
              <w:t>ина. Кленові листки. Марія. Сама-самісінька. Моє слово.</w:t>
            </w:r>
          </w:p>
          <w:p w14:paraId="4842C7EE" w14:textId="77777777" w:rsidR="00EA7BFB" w:rsidRDefault="00D60A74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  <w:r w:rsidRPr="00D60A74">
              <w:rPr>
                <w:lang w:val="ru-RU"/>
              </w:rPr>
              <w:t xml:space="preserve">Марко Вовчко. Оповідання </w:t>
            </w:r>
            <w:r w:rsidRPr="00EA7BFB">
              <w:rPr>
                <w:i/>
                <w:lang w:val="ru-RU"/>
              </w:rPr>
              <w:t>Сестри, Ледащиця, Два сини</w:t>
            </w:r>
            <w:r w:rsidRPr="00D60A74">
              <w:rPr>
                <w:lang w:val="ru-RU"/>
              </w:rPr>
              <w:t xml:space="preserve">.  Казка </w:t>
            </w:r>
            <w:r w:rsidRPr="00EA7BFB">
              <w:rPr>
                <w:i/>
                <w:lang w:val="ru-RU"/>
              </w:rPr>
              <w:t>Кармелюк.</w:t>
            </w:r>
            <w:r w:rsidRPr="00D60A74">
              <w:rPr>
                <w:lang w:val="ru-RU"/>
              </w:rPr>
              <w:t xml:space="preserve"> </w:t>
            </w:r>
          </w:p>
          <w:p w14:paraId="57D20867" w14:textId="4AB97824" w:rsidR="00D60A74" w:rsidRPr="00D60A74" w:rsidRDefault="00D60A74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  <w:r w:rsidRPr="00D60A74">
              <w:rPr>
                <w:lang w:val="ru-RU"/>
              </w:rPr>
              <w:t xml:space="preserve">Повість </w:t>
            </w:r>
            <w:r w:rsidRPr="00EA7BFB">
              <w:rPr>
                <w:i/>
                <w:lang w:val="ru-RU"/>
              </w:rPr>
              <w:t>Інститутка.</w:t>
            </w:r>
          </w:p>
          <w:p w14:paraId="11AEA354" w14:textId="77E81137" w:rsidR="00234F32" w:rsidRPr="00D60A74" w:rsidRDefault="00234F32" w:rsidP="0028332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</w:p>
        </w:tc>
      </w:tr>
    </w:tbl>
    <w:p w14:paraId="21AD61F3" w14:textId="77777777" w:rsidR="002E44CA" w:rsidRPr="00D60A74" w:rsidRDefault="002E44CA" w:rsidP="00C80DBE">
      <w:pPr>
        <w:rPr>
          <w:lang w:val="ru-RU"/>
        </w:rPr>
      </w:pPr>
    </w:p>
    <w:p w14:paraId="13935A75" w14:textId="77777777" w:rsidR="002E44CA" w:rsidRPr="00D60A74" w:rsidRDefault="002E44CA" w:rsidP="00C80DBE">
      <w:pPr>
        <w:pStyle w:val="Zawartotabeli"/>
        <w:rPr>
          <w:lang w:val="ru-RU"/>
        </w:rPr>
      </w:pPr>
    </w:p>
    <w:p w14:paraId="1701F04E" w14:textId="77777777" w:rsidR="002E44CA" w:rsidRPr="00C80DBE" w:rsidRDefault="002E44CA" w:rsidP="00C80DBE">
      <w:r w:rsidRPr="00C80DBE">
        <w:t>Wykaz literatury podstawowej</w:t>
      </w:r>
    </w:p>
    <w:p w14:paraId="406CA3D9" w14:textId="77777777" w:rsidR="002E44CA" w:rsidRPr="00C80DBE" w:rsidRDefault="002E44CA" w:rsidP="00C80DBE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FF42D9" w14:paraId="653BEA55" w14:textId="77777777" w:rsidTr="00392C10">
        <w:trPr>
          <w:trHeight w:val="1098"/>
        </w:trPr>
        <w:tc>
          <w:tcPr>
            <w:tcW w:w="9622" w:type="dxa"/>
          </w:tcPr>
          <w:p w14:paraId="5CBF2822" w14:textId="000A735E" w:rsidR="006A22BB" w:rsidRPr="00C80DBE" w:rsidRDefault="006A22BB" w:rsidP="00C80DBE">
            <w:pPr>
              <w:keepLines/>
              <w:jc w:val="both"/>
              <w:rPr>
                <w:b/>
                <w:lang w:val="ru-RU"/>
              </w:rPr>
            </w:pPr>
          </w:p>
          <w:p w14:paraId="41088CB3" w14:textId="160E3634" w:rsidR="002E44CA" w:rsidRPr="00C80DBE" w:rsidRDefault="00FF375F" w:rsidP="00C80DBE">
            <w:pPr>
              <w:keepLines/>
              <w:jc w:val="both"/>
              <w:rPr>
                <w:lang w:val="ru-RU"/>
              </w:rPr>
            </w:pPr>
            <w:r w:rsidRPr="00C80DBE">
              <w:rPr>
                <w:lang w:val="ru-RU"/>
              </w:rPr>
              <w:t>Історія української літератури: від початків до доби реалізму / Д. Чижевський. - Нью Йорк</w:t>
            </w:r>
            <w:r w:rsidRPr="00C80DBE">
              <w:t> </w:t>
            </w:r>
            <w:r w:rsidRPr="00C80DBE">
              <w:rPr>
                <w:lang w:val="ru-RU"/>
              </w:rPr>
              <w:t xml:space="preserve">: Українська Вільна Академія наук у США, 1956. </w:t>
            </w:r>
          </w:p>
          <w:p w14:paraId="3A4233E5" w14:textId="475C3B7C" w:rsidR="002A759B" w:rsidRPr="00FF42D9" w:rsidRDefault="002A759B" w:rsidP="00C80DBE">
            <w:pPr>
              <w:keepLines/>
              <w:jc w:val="both"/>
              <w:rPr>
                <w:lang w:val="ru-RU"/>
              </w:rPr>
            </w:pPr>
            <w:r w:rsidRPr="00C80DBE">
              <w:rPr>
                <w:rStyle w:val="reference-text"/>
              </w:rPr>
              <w:t>L</w:t>
            </w:r>
            <w:r w:rsidRPr="00C80DBE">
              <w:rPr>
                <w:rStyle w:val="reference-text"/>
                <w:lang w:val="ru-RU"/>
              </w:rPr>
              <w:t xml:space="preserve">. </w:t>
            </w:r>
            <w:r w:rsidRPr="00C80DBE">
              <w:rPr>
                <w:rStyle w:val="reference-text"/>
              </w:rPr>
              <w:t>Korenowska</w:t>
            </w:r>
            <w:r w:rsidRPr="00C80DBE">
              <w:rPr>
                <w:rStyle w:val="reference-text"/>
                <w:lang w:val="ru-RU"/>
              </w:rPr>
              <w:t xml:space="preserve">, </w:t>
            </w:r>
            <w:r w:rsidRPr="00C80DBE">
              <w:rPr>
                <w:rStyle w:val="reference-text"/>
              </w:rPr>
              <w:t>Ukrai</w:t>
            </w:r>
            <w:r w:rsidRPr="00C80DBE">
              <w:rPr>
                <w:rStyle w:val="reference-text"/>
                <w:lang w:val="ru-RU"/>
              </w:rPr>
              <w:t>ń</w:t>
            </w:r>
            <w:r w:rsidRPr="00C80DBE">
              <w:rPr>
                <w:rStyle w:val="reference-text"/>
              </w:rPr>
              <w:t>ska</w:t>
            </w:r>
            <w:r w:rsidRPr="00C80DBE">
              <w:rPr>
                <w:rStyle w:val="reference-text"/>
                <w:lang w:val="ru-RU"/>
              </w:rPr>
              <w:t xml:space="preserve"> </w:t>
            </w:r>
            <w:r w:rsidRPr="00C80DBE">
              <w:rPr>
                <w:rStyle w:val="reference-text"/>
              </w:rPr>
              <w:t>Literatura</w:t>
            </w:r>
            <w:r w:rsidRPr="00C80DBE">
              <w:rPr>
                <w:rStyle w:val="reference-text"/>
                <w:lang w:val="ru-RU"/>
              </w:rPr>
              <w:t>, [</w:t>
            </w:r>
            <w:r w:rsidRPr="00C80DBE">
              <w:rPr>
                <w:rStyle w:val="reference-text"/>
              </w:rPr>
              <w:t>w</w:t>
            </w:r>
            <w:r w:rsidRPr="00C80DBE">
              <w:rPr>
                <w:rStyle w:val="reference-text"/>
                <w:lang w:val="ru-RU"/>
              </w:rPr>
              <w:t xml:space="preserve">:] </w:t>
            </w:r>
            <w:r w:rsidRPr="00C80DBE">
              <w:rPr>
                <w:rStyle w:val="reference-text"/>
              </w:rPr>
              <w:t>Encyklopedia</w:t>
            </w:r>
            <w:r w:rsidRPr="00C80DBE">
              <w:rPr>
                <w:rStyle w:val="reference-text"/>
                <w:lang w:val="ru-RU"/>
              </w:rPr>
              <w:t xml:space="preserve"> </w:t>
            </w:r>
            <w:r w:rsidRPr="00C80DBE">
              <w:rPr>
                <w:rStyle w:val="reference-text"/>
              </w:rPr>
              <w:t>literatury</w:t>
            </w:r>
            <w:r w:rsidRPr="00C80DBE">
              <w:rPr>
                <w:rStyle w:val="reference-text"/>
                <w:lang w:val="ru-RU"/>
              </w:rPr>
              <w:t xml:space="preserve"> Ś</w:t>
            </w:r>
            <w:r w:rsidRPr="00C80DBE">
              <w:rPr>
                <w:rStyle w:val="reference-text"/>
              </w:rPr>
              <w:t>wiatowej</w:t>
            </w:r>
            <w:r w:rsidRPr="00C80DBE">
              <w:rPr>
                <w:rStyle w:val="reference-text"/>
                <w:lang w:val="ru-RU"/>
              </w:rPr>
              <w:t xml:space="preserve">, </w:t>
            </w:r>
            <w:r w:rsidRPr="00C80DBE">
              <w:rPr>
                <w:rStyle w:val="reference-text"/>
              </w:rPr>
              <w:t>pod</w:t>
            </w:r>
            <w:r w:rsidRPr="00C80DBE">
              <w:rPr>
                <w:rStyle w:val="reference-text"/>
                <w:lang w:val="ru-RU"/>
              </w:rPr>
              <w:t xml:space="preserve"> </w:t>
            </w:r>
            <w:r w:rsidRPr="00C80DBE">
              <w:rPr>
                <w:rStyle w:val="reference-text"/>
              </w:rPr>
              <w:t>red</w:t>
            </w:r>
            <w:r w:rsidRPr="00C80DBE">
              <w:rPr>
                <w:rStyle w:val="reference-text"/>
                <w:lang w:val="ru-RU"/>
              </w:rPr>
              <w:t xml:space="preserve">. </w:t>
            </w:r>
            <w:r w:rsidRPr="00C80DBE">
              <w:rPr>
                <w:rStyle w:val="reference-text"/>
              </w:rPr>
              <w:t>J</w:t>
            </w:r>
            <w:r w:rsidRPr="00FF42D9">
              <w:rPr>
                <w:rStyle w:val="reference-text"/>
                <w:lang w:val="ru-RU"/>
              </w:rPr>
              <w:t xml:space="preserve">. </w:t>
            </w:r>
            <w:r w:rsidRPr="00C80DBE">
              <w:rPr>
                <w:rStyle w:val="reference-text"/>
              </w:rPr>
              <w:t>Ma</w:t>
            </w:r>
            <w:r w:rsidRPr="00FF42D9">
              <w:rPr>
                <w:rStyle w:val="reference-text"/>
                <w:lang w:val="ru-RU"/>
              </w:rPr>
              <w:t>ś</w:t>
            </w:r>
            <w:r w:rsidRPr="00C80DBE">
              <w:rPr>
                <w:rStyle w:val="reference-text"/>
              </w:rPr>
              <w:t>lanki</w:t>
            </w:r>
            <w:r w:rsidRPr="00FF42D9">
              <w:rPr>
                <w:rStyle w:val="reference-text"/>
                <w:lang w:val="ru-RU"/>
              </w:rPr>
              <w:t xml:space="preserve">, </w:t>
            </w:r>
            <w:r w:rsidRPr="00C80DBE">
              <w:rPr>
                <w:rStyle w:val="reference-text"/>
              </w:rPr>
              <w:t>Krak</w:t>
            </w:r>
            <w:r w:rsidRPr="00FF42D9">
              <w:rPr>
                <w:rStyle w:val="reference-text"/>
                <w:lang w:val="ru-RU"/>
              </w:rPr>
              <w:t>ó</w:t>
            </w:r>
            <w:r w:rsidRPr="00C80DBE">
              <w:rPr>
                <w:rStyle w:val="reference-text"/>
              </w:rPr>
              <w:t>w</w:t>
            </w:r>
            <w:r w:rsidRPr="00FF42D9">
              <w:rPr>
                <w:rStyle w:val="reference-text"/>
                <w:lang w:val="ru-RU"/>
              </w:rPr>
              <w:t xml:space="preserve">: </w:t>
            </w:r>
            <w:r w:rsidRPr="00C80DBE">
              <w:rPr>
                <w:rStyle w:val="reference-text"/>
              </w:rPr>
              <w:t>W</w:t>
            </w:r>
            <w:r w:rsidRPr="00FF42D9">
              <w:rPr>
                <w:rStyle w:val="reference-text"/>
                <w:lang w:val="ru-RU"/>
              </w:rPr>
              <w:t>-</w:t>
            </w:r>
            <w:r w:rsidRPr="00C80DBE">
              <w:rPr>
                <w:rStyle w:val="reference-text"/>
              </w:rPr>
              <w:t>wo</w:t>
            </w:r>
            <w:r w:rsidRPr="00FF42D9">
              <w:rPr>
                <w:rStyle w:val="reference-text"/>
                <w:lang w:val="ru-RU"/>
              </w:rPr>
              <w:t xml:space="preserve"> </w:t>
            </w:r>
            <w:r w:rsidRPr="00C80DBE">
              <w:rPr>
                <w:rStyle w:val="reference-text"/>
              </w:rPr>
              <w:t>Zielona</w:t>
            </w:r>
            <w:r w:rsidRPr="00FF42D9">
              <w:rPr>
                <w:rStyle w:val="reference-text"/>
                <w:lang w:val="ru-RU"/>
              </w:rPr>
              <w:t xml:space="preserve"> </w:t>
            </w:r>
            <w:r w:rsidRPr="00C80DBE">
              <w:rPr>
                <w:rStyle w:val="reference-text"/>
              </w:rPr>
              <w:t>Sowa</w:t>
            </w:r>
            <w:r w:rsidRPr="00FF42D9">
              <w:rPr>
                <w:rStyle w:val="reference-text"/>
                <w:lang w:val="ru-RU"/>
              </w:rPr>
              <w:t xml:space="preserve">, 2005, </w:t>
            </w:r>
            <w:r w:rsidRPr="00C80DBE">
              <w:rPr>
                <w:rStyle w:val="reference-text"/>
              </w:rPr>
              <w:t>s</w:t>
            </w:r>
            <w:r w:rsidRPr="00FF42D9">
              <w:rPr>
                <w:rStyle w:val="reference-text"/>
                <w:lang w:val="ru-RU"/>
              </w:rPr>
              <w:t>. 241-244.</w:t>
            </w:r>
          </w:p>
          <w:p w14:paraId="5547F2DE" w14:textId="67560435" w:rsidR="00FF375F" w:rsidRPr="00C80DBE" w:rsidRDefault="00FF375F" w:rsidP="00C80DBE">
            <w:pPr>
              <w:keepLines/>
              <w:jc w:val="both"/>
              <w:rPr>
                <w:lang w:val="ru-RU"/>
              </w:rPr>
            </w:pPr>
            <w:r w:rsidRPr="00C80DBE">
              <w:rPr>
                <w:lang w:val="ru-RU"/>
              </w:rPr>
              <w:t>Історія української літератури ХІХ ст.</w:t>
            </w:r>
            <w:r w:rsidRPr="00C80DBE">
              <w:t> </w:t>
            </w:r>
            <w:r w:rsidRPr="00C80DBE">
              <w:rPr>
                <w:lang w:val="ru-RU"/>
              </w:rPr>
              <w:t>: Підруч. для студ. філол. спец. вищ. навч. закл.: У 2-х кн. Кн. 1 / М.</w:t>
            </w:r>
            <w:r w:rsidRPr="00C80DBE">
              <w:t> </w:t>
            </w:r>
            <w:r w:rsidRPr="00C80DBE">
              <w:rPr>
                <w:lang w:val="ru-RU"/>
              </w:rPr>
              <w:t>Г.</w:t>
            </w:r>
            <w:r w:rsidRPr="00C80DBE">
              <w:t> </w:t>
            </w:r>
            <w:r w:rsidRPr="00C80DBE">
              <w:rPr>
                <w:lang w:val="ru-RU"/>
              </w:rPr>
              <w:t>Жулинський, М.</w:t>
            </w:r>
            <w:r w:rsidRPr="00C80DBE">
              <w:t> </w:t>
            </w:r>
            <w:r w:rsidRPr="00C80DBE">
              <w:rPr>
                <w:lang w:val="ru-RU"/>
              </w:rPr>
              <w:t>П.</w:t>
            </w:r>
            <w:r w:rsidRPr="00C80DBE">
              <w:t> </w:t>
            </w:r>
            <w:r w:rsidRPr="00C80DBE">
              <w:rPr>
                <w:lang w:val="ru-RU"/>
              </w:rPr>
              <w:t>Бондар, О.</w:t>
            </w:r>
            <w:r w:rsidRPr="00C80DBE">
              <w:t> </w:t>
            </w:r>
            <w:r w:rsidRPr="00C80DBE">
              <w:rPr>
                <w:lang w:val="ru-RU"/>
              </w:rPr>
              <w:t>І.</w:t>
            </w:r>
            <w:r w:rsidRPr="00C80DBE">
              <w:t> </w:t>
            </w:r>
            <w:r w:rsidRPr="00C80DBE">
              <w:rPr>
                <w:lang w:val="ru-RU"/>
              </w:rPr>
              <w:t>Гончар, Б.</w:t>
            </w:r>
            <w:r w:rsidRPr="00C80DBE">
              <w:t> </w:t>
            </w:r>
            <w:r w:rsidRPr="00C80DBE">
              <w:rPr>
                <w:lang w:val="ru-RU"/>
              </w:rPr>
              <w:t>А.</w:t>
            </w:r>
            <w:r w:rsidRPr="00C80DBE">
              <w:t> </w:t>
            </w:r>
            <w:r w:rsidRPr="00C80DBE">
              <w:rPr>
                <w:lang w:val="ru-RU"/>
              </w:rPr>
              <w:t>Деркач, Ю.</w:t>
            </w:r>
            <w:r w:rsidRPr="00C80DBE">
              <w:t> </w:t>
            </w:r>
            <w:r w:rsidRPr="00C80DBE">
              <w:rPr>
                <w:lang w:val="ru-RU"/>
              </w:rPr>
              <w:t>О.</w:t>
            </w:r>
            <w:r w:rsidRPr="00C80DBE">
              <w:t> </w:t>
            </w:r>
            <w:r w:rsidRPr="00C80DBE">
              <w:rPr>
                <w:lang w:val="ru-RU"/>
              </w:rPr>
              <w:t>Івакін, І.</w:t>
            </w:r>
            <w:r w:rsidRPr="00C80DBE">
              <w:t> </w:t>
            </w:r>
            <w:r w:rsidRPr="00C80DBE">
              <w:rPr>
                <w:lang w:val="ru-RU"/>
              </w:rPr>
              <w:t>В.</w:t>
            </w:r>
            <w:r w:rsidRPr="00C80DBE">
              <w:t> </w:t>
            </w:r>
            <w:r w:rsidRPr="00C80DBE">
              <w:rPr>
                <w:lang w:val="ru-RU"/>
              </w:rPr>
              <w:t>Лімборський, Л.</w:t>
            </w:r>
            <w:r w:rsidRPr="00C80DBE">
              <w:t> </w:t>
            </w:r>
            <w:r w:rsidRPr="00C80DBE">
              <w:rPr>
                <w:lang w:val="ru-RU"/>
              </w:rPr>
              <w:t>З.</w:t>
            </w:r>
            <w:r w:rsidRPr="00C80DBE">
              <w:t> </w:t>
            </w:r>
            <w:r w:rsidRPr="00C80DBE">
              <w:rPr>
                <w:lang w:val="ru-RU"/>
              </w:rPr>
              <w:t>Мороз, Є.</w:t>
            </w:r>
            <w:r w:rsidRPr="00C80DBE">
              <w:t> </w:t>
            </w:r>
            <w:r w:rsidRPr="00C80DBE">
              <w:rPr>
                <w:lang w:val="ru-RU"/>
              </w:rPr>
              <w:t>К.</w:t>
            </w:r>
            <w:r w:rsidRPr="00C80DBE">
              <w:t> </w:t>
            </w:r>
            <w:r w:rsidRPr="00C80DBE">
              <w:rPr>
                <w:lang w:val="ru-RU"/>
              </w:rPr>
              <w:t>Нахлік, В.</w:t>
            </w:r>
            <w:r w:rsidRPr="00C80DBE">
              <w:t> </w:t>
            </w:r>
            <w:r w:rsidRPr="00C80DBE">
              <w:rPr>
                <w:lang w:val="ru-RU"/>
              </w:rPr>
              <w:t>Л.</w:t>
            </w:r>
            <w:r w:rsidRPr="00C80DBE">
              <w:t> </w:t>
            </w:r>
            <w:r w:rsidRPr="00C80DBE">
              <w:rPr>
                <w:lang w:val="ru-RU"/>
              </w:rPr>
              <w:t>Смілянська, П.</w:t>
            </w:r>
            <w:r w:rsidRPr="00C80DBE">
              <w:t> </w:t>
            </w:r>
            <w:r w:rsidRPr="00C80DBE">
              <w:rPr>
                <w:lang w:val="ru-RU"/>
              </w:rPr>
              <w:t>М.</w:t>
            </w:r>
            <w:r w:rsidRPr="00C80DBE">
              <w:t> </w:t>
            </w:r>
            <w:r w:rsidRPr="00C80DBE">
              <w:rPr>
                <w:lang w:val="ru-RU"/>
              </w:rPr>
              <w:t>Федченко.</w:t>
            </w:r>
            <w:r w:rsidRPr="00C80DBE">
              <w:t> </w:t>
            </w:r>
            <w:r w:rsidRPr="00C80DBE">
              <w:rPr>
                <w:lang w:val="ru-RU"/>
              </w:rPr>
              <w:t>— К.</w:t>
            </w:r>
            <w:r w:rsidRPr="00C80DBE">
              <w:t> </w:t>
            </w:r>
            <w:r w:rsidRPr="00C80DBE">
              <w:rPr>
                <w:lang w:val="ru-RU"/>
              </w:rPr>
              <w:t>: Либідь, 2005.</w:t>
            </w:r>
            <w:r w:rsidRPr="00C80DBE">
              <w:t> </w:t>
            </w:r>
          </w:p>
          <w:p w14:paraId="126EE9A0" w14:textId="21021615" w:rsidR="00FF375F" w:rsidRPr="00C80DBE" w:rsidRDefault="002A162D" w:rsidP="00C80DBE">
            <w:pPr>
              <w:keepLines/>
              <w:jc w:val="both"/>
              <w:rPr>
                <w:rStyle w:val="reference-text"/>
                <w:lang w:val="ru-RU"/>
              </w:rPr>
            </w:pPr>
            <w:r w:rsidRPr="00C80DBE">
              <w:rPr>
                <w:rStyle w:val="reference-text"/>
                <w:lang w:val="ru-RU"/>
              </w:rPr>
              <w:t>Іван Франко. Зібрання творів: В 50 т. — К.: Наук. думка, 1981.</w:t>
            </w:r>
          </w:p>
          <w:p w14:paraId="6815F453" w14:textId="685CA05B" w:rsidR="00392C10" w:rsidRPr="00C80DBE" w:rsidRDefault="002A759B" w:rsidP="00C80DBE">
            <w:pPr>
              <w:keepLines/>
              <w:jc w:val="both"/>
              <w:rPr>
                <w:rStyle w:val="reference-text"/>
              </w:rPr>
            </w:pPr>
            <w:r w:rsidRPr="00C80DBE">
              <w:rPr>
                <w:rStyle w:val="reference-text"/>
              </w:rPr>
              <w:t>L. Korenowska, Iwan Franko, [w:] Encyklopedia literatury Światowej, pod red. J. Maślanki, Kraków: W-wo Zielona Sowa, 2005, s. 670.</w:t>
            </w:r>
          </w:p>
          <w:p w14:paraId="4480A8E3" w14:textId="22289759" w:rsidR="008B71A4" w:rsidRPr="009553B2" w:rsidRDefault="00FD137B" w:rsidP="00C80DBE">
            <w:pPr>
              <w:keepLines/>
              <w:jc w:val="both"/>
              <w:rPr>
                <w:rStyle w:val="reference-text"/>
                <w:lang w:val="ru-RU"/>
              </w:rPr>
            </w:pPr>
            <w:r w:rsidRPr="00C80DBE">
              <w:rPr>
                <w:rStyle w:val="reference-text"/>
              </w:rPr>
              <w:t>Marian Jakobiec, Literatura Ukraińska. Wypisy. Warszawa</w:t>
            </w:r>
            <w:r w:rsidRPr="009553B2">
              <w:rPr>
                <w:rStyle w:val="reference-text"/>
                <w:lang w:val="ru-RU"/>
              </w:rPr>
              <w:t>:</w:t>
            </w:r>
            <w:r w:rsidRPr="00C80DBE">
              <w:rPr>
                <w:rStyle w:val="reference-text"/>
              </w:rPr>
              <w:t>PWN</w:t>
            </w:r>
            <w:r w:rsidRPr="009553B2">
              <w:rPr>
                <w:rStyle w:val="reference-text"/>
                <w:lang w:val="ru-RU"/>
              </w:rPr>
              <w:t>, 1963.</w:t>
            </w:r>
          </w:p>
          <w:p w14:paraId="0A42EE54" w14:textId="766FDC97" w:rsidR="00FD137B" w:rsidRPr="00C80DBE" w:rsidRDefault="00FD137B" w:rsidP="00C80DBE">
            <w:pPr>
              <w:keepLines/>
              <w:jc w:val="both"/>
              <w:rPr>
                <w:shd w:val="clear" w:color="auto" w:fill="FFFFFF"/>
                <w:lang w:val="ru-RU"/>
              </w:rPr>
            </w:pPr>
            <w:r w:rsidRPr="00C80DBE">
              <w:rPr>
                <w:i/>
                <w:iCs/>
                <w:shd w:val="clear" w:color="auto" w:fill="FFFFFF"/>
                <w:lang w:val="ru-RU"/>
              </w:rPr>
              <w:t>Грабовський Павло.</w:t>
            </w:r>
            <w:r w:rsidRPr="00C80DBE">
              <w:rPr>
                <w:shd w:val="clear" w:color="auto" w:fill="FFFFFF"/>
              </w:rPr>
              <w:t> </w:t>
            </w:r>
            <w:r w:rsidRPr="00C80DBE">
              <w:rPr>
                <w:shd w:val="clear" w:color="auto" w:fill="FFFFFF"/>
                <w:lang w:val="ru-RU"/>
              </w:rPr>
              <w:t>Вибрані твори / вступ. ст. О. Кисельова.</w:t>
            </w:r>
            <w:r w:rsidRPr="00C80DBE">
              <w:rPr>
                <w:shd w:val="clear" w:color="auto" w:fill="FFFFFF"/>
              </w:rPr>
              <w:t> </w:t>
            </w:r>
            <w:r w:rsidRPr="00C80DBE">
              <w:rPr>
                <w:shd w:val="clear" w:color="auto" w:fill="FFFFFF"/>
                <w:lang w:val="ru-RU"/>
              </w:rPr>
              <w:t>— Київ: Держлітвидав, 1949.</w:t>
            </w:r>
          </w:p>
          <w:p w14:paraId="1A419FB7" w14:textId="77777777" w:rsidR="00FD137B" w:rsidRPr="00C80DBE" w:rsidRDefault="00FD137B" w:rsidP="00C80DBE">
            <w:pPr>
              <w:pStyle w:val="NormalnyWeb"/>
              <w:shd w:val="clear" w:color="auto" w:fill="FFFFFF"/>
              <w:spacing w:before="120" w:beforeAutospacing="0" w:after="120" w:afterAutospacing="0"/>
              <w:rPr>
                <w:lang w:val="ru-RU" w:eastAsia="ru-RU"/>
              </w:rPr>
            </w:pPr>
            <w:r w:rsidRPr="00C80DBE">
              <w:rPr>
                <w:i/>
                <w:iCs/>
                <w:lang w:val="ru-RU"/>
              </w:rPr>
              <w:t>Грабовський Павло.</w:t>
            </w:r>
            <w:r w:rsidRPr="00C80DBE">
              <w:t> </w:t>
            </w:r>
            <w:r w:rsidRPr="00C80DBE">
              <w:rPr>
                <w:lang w:val="ru-RU"/>
              </w:rPr>
              <w:t>Вибране: поезії, нариси, ст., пер. і переспіви / упоряд., передм. М.</w:t>
            </w:r>
            <w:r w:rsidRPr="00C80DBE">
              <w:t> </w:t>
            </w:r>
            <w:r w:rsidRPr="00C80DBE">
              <w:rPr>
                <w:lang w:val="ru-RU"/>
              </w:rPr>
              <w:t>Т.</w:t>
            </w:r>
            <w:r w:rsidRPr="00C80DBE">
              <w:t> </w:t>
            </w:r>
            <w:r w:rsidRPr="00C80DBE">
              <w:rPr>
                <w:lang w:val="ru-RU"/>
              </w:rPr>
              <w:t>Яценка</w:t>
            </w:r>
            <w:r w:rsidRPr="00C80DBE">
              <w:t> </w:t>
            </w:r>
            <w:r w:rsidRPr="00C80DBE">
              <w:rPr>
                <w:lang w:val="ru-RU"/>
              </w:rPr>
              <w:t>; худож. Є.Котляр.</w:t>
            </w:r>
            <w:r w:rsidRPr="00C80DBE">
              <w:t> </w:t>
            </w:r>
            <w:r w:rsidRPr="00C80DBE">
              <w:rPr>
                <w:lang w:val="ru-RU"/>
              </w:rPr>
              <w:t>— Київ: Веселка, 1983.</w:t>
            </w:r>
            <w:r w:rsidRPr="00C80DBE">
              <w:t> </w:t>
            </w:r>
            <w:r w:rsidRPr="00C80DBE">
              <w:rPr>
                <w:lang w:val="ru-RU"/>
              </w:rPr>
              <w:t>— 252 с.</w:t>
            </w:r>
            <w:r w:rsidRPr="00C80DBE">
              <w:t> </w:t>
            </w:r>
            <w:r w:rsidRPr="00C80DBE">
              <w:rPr>
                <w:lang w:val="ru-RU"/>
              </w:rPr>
              <w:t>— (Шкільна бібліотека).</w:t>
            </w:r>
          </w:p>
          <w:p w14:paraId="030515BC" w14:textId="77777777" w:rsidR="00FD137B" w:rsidRPr="00C80DBE" w:rsidRDefault="00FD137B" w:rsidP="00C80DBE">
            <w:pPr>
              <w:pStyle w:val="NormalnyWeb"/>
              <w:shd w:val="clear" w:color="auto" w:fill="FFFFFF"/>
              <w:spacing w:before="120" w:beforeAutospacing="0" w:after="120" w:afterAutospacing="0"/>
              <w:rPr>
                <w:lang w:val="ru-RU"/>
              </w:rPr>
            </w:pPr>
            <w:r w:rsidRPr="00C80DBE">
              <w:rPr>
                <w:i/>
                <w:iCs/>
                <w:lang w:val="ru-RU"/>
              </w:rPr>
              <w:t>Грабовський Павло.</w:t>
            </w:r>
            <w:r w:rsidRPr="00C80DBE">
              <w:t> </w:t>
            </w:r>
            <w:r w:rsidRPr="00C80DBE">
              <w:rPr>
                <w:lang w:val="ru-RU"/>
              </w:rPr>
              <w:t>Поезії / вступ. ст. Б.Олійника</w:t>
            </w:r>
            <w:r w:rsidRPr="00C80DBE">
              <w:t> </w:t>
            </w:r>
            <w:r w:rsidRPr="00C80DBE">
              <w:rPr>
                <w:lang w:val="ru-RU"/>
              </w:rPr>
              <w:t>; упоряд. та авт. прим. Л.Дунаєвська</w:t>
            </w:r>
            <w:r w:rsidRPr="00C80DBE">
              <w:t> </w:t>
            </w:r>
            <w:r w:rsidRPr="00C80DBE">
              <w:rPr>
                <w:lang w:val="ru-RU"/>
              </w:rPr>
              <w:t>; худож. В.Перевальський.</w:t>
            </w:r>
            <w:r w:rsidRPr="00C80DBE">
              <w:t> </w:t>
            </w:r>
            <w:r w:rsidRPr="00C80DBE">
              <w:rPr>
                <w:lang w:val="ru-RU"/>
              </w:rPr>
              <w:t>— Київ: Дніпро, 1989.</w:t>
            </w:r>
            <w:r w:rsidRPr="00C80DBE">
              <w:t> </w:t>
            </w:r>
            <w:r w:rsidRPr="00C80DBE">
              <w:rPr>
                <w:lang w:val="ru-RU"/>
              </w:rPr>
              <w:t>— 427 с.</w:t>
            </w:r>
            <w:r w:rsidRPr="00C80DBE">
              <w:t> </w:t>
            </w:r>
            <w:r w:rsidRPr="00C80DBE">
              <w:rPr>
                <w:lang w:val="ru-RU"/>
              </w:rPr>
              <w:t>: ілюстр.</w:t>
            </w:r>
            <w:r w:rsidRPr="00C80DBE">
              <w:t> </w:t>
            </w:r>
            <w:r w:rsidRPr="00C80DBE">
              <w:rPr>
                <w:lang w:val="ru-RU"/>
              </w:rPr>
              <w:t>— (Бібліотека української класики «Дніпро»).</w:t>
            </w:r>
          </w:p>
          <w:p w14:paraId="6C71CB91" w14:textId="77777777" w:rsidR="00FD137B" w:rsidRPr="00D60A74" w:rsidRDefault="00FD137B" w:rsidP="00C80DBE">
            <w:pPr>
              <w:pStyle w:val="NormalnyWeb"/>
              <w:shd w:val="clear" w:color="auto" w:fill="FFFFFF"/>
              <w:spacing w:before="120" w:beforeAutospacing="0" w:after="120" w:afterAutospacing="0"/>
              <w:rPr>
                <w:lang w:val="ru-RU" w:eastAsia="ru-RU"/>
              </w:rPr>
            </w:pPr>
            <w:r w:rsidRPr="00C80DBE">
              <w:rPr>
                <w:shd w:val="clear" w:color="auto" w:fill="FFFFFF"/>
              </w:rPr>
              <w:t> </w:t>
            </w:r>
            <w:r w:rsidRPr="009553B2">
              <w:rPr>
                <w:rStyle w:val="reference-text"/>
                <w:shd w:val="clear" w:color="auto" w:fill="FFFFFF"/>
                <w:lang w:val="ru-RU"/>
              </w:rPr>
              <w:t>Гр</w:t>
            </w:r>
            <w:r w:rsidRPr="00C80DBE">
              <w:rPr>
                <w:lang w:val="ru-RU" w:eastAsia="ru-RU"/>
              </w:rPr>
              <w:t>Сьогобочній. </w:t>
            </w:r>
            <w:hyperlink r:id="rId7" w:history="1">
              <w:r w:rsidRPr="00C80DBE">
                <w:rPr>
                  <w:u w:val="single"/>
                  <w:lang w:val="ru-RU" w:eastAsia="ru-RU"/>
                </w:rPr>
                <w:t>Про життя Павла Грабовського</w:t>
              </w:r>
            </w:hyperlink>
            <w:r w:rsidRPr="00C80DBE">
              <w:rPr>
                <w:lang w:val="ru-RU" w:eastAsia="ru-RU"/>
              </w:rPr>
              <w:t> [</w:t>
            </w:r>
            <w:hyperlink r:id="rId8" w:history="1">
              <w:r w:rsidRPr="00C80DBE">
                <w:rPr>
                  <w:u w:val="single"/>
                  <w:lang w:val="ru-RU" w:eastAsia="ru-RU"/>
                </w:rPr>
                <w:t>Архівовано</w:t>
              </w:r>
            </w:hyperlink>
            <w:r w:rsidRPr="00C80DBE">
              <w:rPr>
                <w:lang w:val="ru-RU" w:eastAsia="ru-RU"/>
              </w:rPr>
              <w:t> 16 вересня 2021 у </w:t>
            </w:r>
            <w:hyperlink r:id="rId9" w:tooltip="Wayback Machine" w:history="1">
              <w:r w:rsidRPr="00C80DBE">
                <w:rPr>
                  <w:u w:val="single"/>
                  <w:lang w:val="ru-RU" w:eastAsia="ru-RU"/>
                </w:rPr>
                <w:t>Wayback Machine</w:t>
              </w:r>
            </w:hyperlink>
            <w:r w:rsidRPr="00C80DBE">
              <w:rPr>
                <w:lang w:val="ru-RU" w:eastAsia="ru-RU"/>
              </w:rPr>
              <w:t xml:space="preserve">.]. С. Петербурґ: Тип. училища глохонімих М. Алєнєвой, 1908. </w:t>
            </w:r>
            <w:r w:rsidRPr="00D60A74">
              <w:rPr>
                <w:lang w:val="ru-RU" w:eastAsia="ru-RU"/>
              </w:rPr>
              <w:t xml:space="preserve">27 </w:t>
            </w:r>
            <w:r w:rsidRPr="00C80DBE">
              <w:rPr>
                <w:lang w:val="ru-RU" w:eastAsia="ru-RU"/>
              </w:rPr>
              <w:t>стор</w:t>
            </w:r>
            <w:r w:rsidRPr="00D60A74">
              <w:rPr>
                <w:lang w:val="ru-RU" w:eastAsia="ru-RU"/>
              </w:rPr>
              <w:t xml:space="preserve">.: </w:t>
            </w:r>
            <w:r w:rsidRPr="00C80DBE">
              <w:rPr>
                <w:lang w:val="ru-RU" w:eastAsia="ru-RU"/>
              </w:rPr>
              <w:t>С</w:t>
            </w:r>
            <w:r w:rsidRPr="00D60A74">
              <w:rPr>
                <w:lang w:val="ru-RU" w:eastAsia="ru-RU"/>
              </w:rPr>
              <w:t>. 26</w:t>
            </w:r>
          </w:p>
          <w:p w14:paraId="0A8E7B72" w14:textId="77777777" w:rsidR="00F205A5" w:rsidRPr="00D60A74" w:rsidRDefault="00F205A5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r w:rsidRPr="00C80DBE">
              <w:rPr>
                <w:color w:val="202122"/>
                <w:lang w:eastAsia="ru-RU"/>
              </w:rPr>
              <w:t>M</w:t>
            </w:r>
            <w:r w:rsidRPr="00D60A74">
              <w:rPr>
                <w:color w:val="202122"/>
                <w:lang w:val="ru-RU" w:eastAsia="ru-RU"/>
              </w:rPr>
              <w:t>.</w:t>
            </w:r>
            <w:r w:rsidRPr="00C80DBE">
              <w:rPr>
                <w:color w:val="202122"/>
                <w:lang w:eastAsia="ru-RU"/>
              </w:rPr>
              <w:t>Kociuby</w:t>
            </w:r>
            <w:r w:rsidRPr="00D60A74">
              <w:rPr>
                <w:color w:val="202122"/>
                <w:lang w:val="ru-RU" w:eastAsia="ru-RU"/>
              </w:rPr>
              <w:t>ń</w:t>
            </w:r>
            <w:r w:rsidRPr="00C80DBE">
              <w:rPr>
                <w:color w:val="202122"/>
                <w:lang w:eastAsia="ru-RU"/>
              </w:rPr>
              <w:t>ski </w:t>
            </w:r>
            <w:r w:rsidRPr="00C80DBE">
              <w:rPr>
                <w:i/>
                <w:iCs/>
                <w:color w:val="202122"/>
                <w:lang w:eastAsia="ru-RU"/>
              </w:rPr>
              <w:t>Utwory</w:t>
            </w:r>
            <w:r w:rsidRPr="00D60A74">
              <w:rPr>
                <w:i/>
                <w:iCs/>
                <w:color w:val="202122"/>
                <w:lang w:val="ru-RU" w:eastAsia="ru-RU"/>
              </w:rPr>
              <w:t xml:space="preserve"> </w:t>
            </w:r>
            <w:r w:rsidRPr="00C80DBE">
              <w:rPr>
                <w:i/>
                <w:iCs/>
                <w:color w:val="202122"/>
                <w:lang w:eastAsia="ru-RU"/>
              </w:rPr>
              <w:t>wybrane</w:t>
            </w:r>
            <w:r w:rsidRPr="00D60A74">
              <w:rPr>
                <w:color w:val="202122"/>
                <w:lang w:val="ru-RU" w:eastAsia="ru-RU"/>
              </w:rPr>
              <w:t xml:space="preserve">, </w:t>
            </w:r>
            <w:r w:rsidRPr="00C80DBE">
              <w:rPr>
                <w:color w:val="202122"/>
                <w:lang w:eastAsia="ru-RU"/>
              </w:rPr>
              <w:t>Warszawa</w:t>
            </w:r>
            <w:r w:rsidRPr="00D60A74">
              <w:rPr>
                <w:color w:val="202122"/>
                <w:lang w:val="ru-RU" w:eastAsia="ru-RU"/>
              </w:rPr>
              <w:t xml:space="preserve"> 1954 </w:t>
            </w:r>
            <w:r w:rsidRPr="00C80DBE">
              <w:rPr>
                <w:color w:val="202122"/>
                <w:lang w:eastAsia="ru-RU"/>
              </w:rPr>
              <w:t>str</w:t>
            </w:r>
            <w:r w:rsidRPr="00D60A74">
              <w:rPr>
                <w:color w:val="202122"/>
                <w:lang w:val="ru-RU" w:eastAsia="ru-RU"/>
              </w:rPr>
              <w:t>.333.</w:t>
            </w:r>
          </w:p>
          <w:p w14:paraId="22FED93D" w14:textId="3A39BA85" w:rsidR="00F205A5" w:rsidRPr="00C80DBE" w:rsidRDefault="00F205A5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eastAsia="ru-RU"/>
              </w:rPr>
            </w:pPr>
            <w:r w:rsidRPr="00C80DBE">
              <w:rPr>
                <w:color w:val="202122"/>
                <w:lang w:eastAsia="ru-RU"/>
              </w:rPr>
              <w:t>Elżbieta Wiśniewska </w:t>
            </w:r>
            <w:r w:rsidRPr="00C80DBE">
              <w:rPr>
                <w:i/>
                <w:iCs/>
                <w:color w:val="202122"/>
                <w:lang w:eastAsia="ru-RU"/>
              </w:rPr>
              <w:t>Sztuka pisarska Mychajła Kociubyńskiego</w:t>
            </w:r>
            <w:r w:rsidRPr="00C80DBE">
              <w:rPr>
                <w:color w:val="202122"/>
                <w:lang w:eastAsia="ru-RU"/>
              </w:rPr>
              <w:t>, Warszawa 1973.</w:t>
            </w:r>
          </w:p>
          <w:p w14:paraId="53B56312" w14:textId="1F36A889" w:rsidR="005247FA" w:rsidRPr="00C80DBE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hyperlink r:id="rId10" w:tooltip="Мороз Лариса Захарівна" w:history="1">
              <w:r w:rsidR="005247FA" w:rsidRPr="00C80DBE">
                <w:rPr>
                  <w:i/>
                  <w:iCs/>
                  <w:u w:val="single"/>
                  <w:shd w:val="clear" w:color="auto" w:fill="FFFFFF"/>
                  <w:lang w:val="ru-RU"/>
                </w:rPr>
                <w:t>Погрібна Л. З.</w:t>
              </w:r>
            </w:hyperlink>
            <w:r w:rsidR="005247FA" w:rsidRPr="00C80DBE">
              <w:rPr>
                <w:shd w:val="clear" w:color="auto" w:fill="FFFFFF"/>
              </w:rPr>
              <w:t> </w:t>
            </w:r>
            <w:r w:rsidR="005247FA" w:rsidRPr="00C80DBE">
              <w:rPr>
                <w:shd w:val="clear" w:color="auto" w:fill="FFFFFF"/>
                <w:lang w:val="ru-RU"/>
              </w:rPr>
              <w:t xml:space="preserve">Твори </w:t>
            </w:r>
            <w:r w:rsidR="005247FA" w:rsidRPr="00C80DBE">
              <w:rPr>
                <w:color w:val="202122"/>
                <w:shd w:val="clear" w:color="auto" w:fill="FFFFFF"/>
                <w:lang w:val="ru-RU"/>
              </w:rPr>
              <w:t>М. Коцюбинського на екрані.</w:t>
            </w:r>
            <w:r w:rsidR="005247FA" w:rsidRPr="00C80DBE">
              <w:rPr>
                <w:color w:val="202122"/>
                <w:shd w:val="clear" w:color="auto" w:fill="FFFFFF"/>
              </w:rPr>
              <w:t> </w:t>
            </w:r>
            <w:r w:rsidR="005247FA" w:rsidRPr="00C80DBE">
              <w:rPr>
                <w:color w:val="202122"/>
                <w:shd w:val="clear" w:color="auto" w:fill="FFFFFF"/>
                <w:lang w:val="ru-RU"/>
              </w:rPr>
              <w:t>— К.</w:t>
            </w:r>
            <w:r w:rsidR="005247FA" w:rsidRPr="00C80DBE">
              <w:rPr>
                <w:color w:val="202122"/>
                <w:shd w:val="clear" w:color="auto" w:fill="FFFFFF"/>
              </w:rPr>
              <w:t> </w:t>
            </w:r>
            <w:r w:rsidR="005247FA" w:rsidRPr="00C80DBE">
              <w:rPr>
                <w:color w:val="202122"/>
                <w:shd w:val="clear" w:color="auto" w:fill="FFFFFF"/>
                <w:lang w:val="ru-RU"/>
              </w:rPr>
              <w:t>: Наукова думка, 1971.</w:t>
            </w:r>
            <w:r w:rsidR="005247FA" w:rsidRPr="00C80DBE">
              <w:rPr>
                <w:color w:val="202122"/>
                <w:shd w:val="clear" w:color="auto" w:fill="FFFFFF"/>
              </w:rPr>
              <w:t> </w:t>
            </w:r>
            <w:r w:rsidR="005247FA" w:rsidRPr="00C80DBE">
              <w:rPr>
                <w:color w:val="202122"/>
                <w:shd w:val="clear" w:color="auto" w:fill="FFFFFF"/>
                <w:lang w:val="ru-RU"/>
              </w:rPr>
              <w:t>— 156</w:t>
            </w:r>
            <w:r w:rsidR="005247FA" w:rsidRPr="00C80DBE">
              <w:rPr>
                <w:color w:val="202122"/>
                <w:shd w:val="clear" w:color="auto" w:fill="FFFFFF"/>
              </w:rPr>
              <w:t> </w:t>
            </w:r>
            <w:r w:rsidR="005247FA" w:rsidRPr="00C80DBE">
              <w:rPr>
                <w:color w:val="202122"/>
                <w:shd w:val="clear" w:color="auto" w:fill="FFFFFF"/>
                <w:lang w:val="ru-RU"/>
              </w:rPr>
              <w:t>с.</w:t>
            </w:r>
          </w:p>
          <w:p w14:paraId="70B75916" w14:textId="77777777" w:rsidR="005247FA" w:rsidRPr="008B2C32" w:rsidRDefault="005247FA" w:rsidP="008B2C3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i/>
                <w:iCs/>
                <w:lang w:val="ru-RU" w:eastAsia="ru-RU"/>
              </w:rPr>
              <w:t>Поліщук Я.</w:t>
            </w:r>
            <w:r w:rsidRPr="008B2C32">
              <w:rPr>
                <w:lang w:val="ru-RU" w:eastAsia="ru-RU"/>
              </w:rPr>
              <w:t> </w:t>
            </w:r>
            <w:hyperlink r:id="rId11" w:history="1">
              <w:r w:rsidRPr="008B2C32">
                <w:rPr>
                  <w:lang w:val="ru-RU" w:eastAsia="ru-RU"/>
                </w:rPr>
                <w:t>I ката, і героя він любив… Михайло Коцюбинський. Літературний портрет</w:t>
              </w:r>
            </w:hyperlink>
            <w:r w:rsidRPr="008B2C32">
              <w:rPr>
                <w:lang w:val="ru-RU" w:eastAsia="ru-RU"/>
              </w:rPr>
              <w:t> [</w:t>
            </w:r>
            <w:hyperlink r:id="rId12" w:history="1">
              <w:r w:rsidRPr="008B2C32">
                <w:rPr>
                  <w:lang w:val="ru-RU" w:eastAsia="ru-RU"/>
                </w:rPr>
                <w:t>Архівовано</w:t>
              </w:r>
            </w:hyperlink>
            <w:r w:rsidRPr="008B2C32">
              <w:rPr>
                <w:lang w:val="ru-RU" w:eastAsia="ru-RU"/>
              </w:rPr>
              <w:t> 18 березня 2011 у </w:t>
            </w:r>
            <w:hyperlink r:id="rId13" w:tooltip="Wayback Machine" w:history="1">
              <w:r w:rsidRPr="008B2C32">
                <w:rPr>
                  <w:lang w:val="ru-RU" w:eastAsia="ru-RU"/>
                </w:rPr>
                <w:t>Wayback Machine</w:t>
              </w:r>
            </w:hyperlink>
            <w:r w:rsidRPr="008B2C32">
              <w:rPr>
                <w:lang w:val="ru-RU" w:eastAsia="ru-RU"/>
              </w:rPr>
              <w:t>.]. — К. : </w:t>
            </w:r>
            <w:hyperlink r:id="rId14" w:tooltip="Видавничий центр «Академія»" w:history="1">
              <w:r w:rsidRPr="008B2C32">
                <w:rPr>
                  <w:lang w:val="ru-RU" w:eastAsia="ru-RU"/>
                </w:rPr>
                <w:t>Видавничий центр «Академія»</w:t>
              </w:r>
            </w:hyperlink>
            <w:r w:rsidRPr="008B2C32">
              <w:rPr>
                <w:lang w:val="ru-RU" w:eastAsia="ru-RU"/>
              </w:rPr>
              <w:t>, 2010. — 304 с.</w:t>
            </w:r>
          </w:p>
          <w:p w14:paraId="2C919020" w14:textId="005D28CE" w:rsidR="00453217" w:rsidRPr="00C80DBE" w:rsidRDefault="00453217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r w:rsidRPr="00C80DBE">
              <w:rPr>
                <w:i/>
                <w:iCs/>
                <w:color w:val="202122"/>
                <w:lang w:eastAsia="ru-RU"/>
              </w:rPr>
              <w:t>Ko</w:t>
            </w:r>
            <w:r w:rsidRPr="00C80DBE">
              <w:rPr>
                <w:i/>
                <w:iCs/>
                <w:color w:val="202122"/>
                <w:lang w:val="ru-RU" w:eastAsia="ru-RU"/>
              </w:rPr>
              <w:t>оцюбинський М.</w:t>
            </w:r>
            <w:r w:rsidRPr="00C80DBE">
              <w:rPr>
                <w:color w:val="202122"/>
                <w:lang w:val="ru-RU" w:eastAsia="ru-RU"/>
              </w:rPr>
              <w:t> Твори в семи томах. — К. : Наукова думка, 1973—1975.</w:t>
            </w:r>
          </w:p>
          <w:p w14:paraId="3F729A1C" w14:textId="77777777" w:rsidR="00856D09" w:rsidRPr="008B2C32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15" w:tooltip="Florian Nieuważny" w:history="1">
              <w:r w:rsidR="00856D09" w:rsidRPr="008B2C32">
                <w:rPr>
                  <w:lang w:eastAsia="ru-RU"/>
                </w:rPr>
                <w:t>Florian Nieuważny</w:t>
              </w:r>
            </w:hyperlink>
            <w:r w:rsidR="00856D09" w:rsidRPr="008B2C32">
              <w:rPr>
                <w:lang w:eastAsia="ru-RU"/>
              </w:rPr>
              <w:t>, </w:t>
            </w:r>
            <w:r w:rsidR="00856D09" w:rsidRPr="008B2C32">
              <w:rPr>
                <w:i/>
                <w:iCs/>
                <w:lang w:eastAsia="ru-RU"/>
              </w:rPr>
              <w:t>Fenomen Łesi Ukrainki</w:t>
            </w:r>
            <w:r w:rsidR="00856D09" w:rsidRPr="008B2C32">
              <w:rPr>
                <w:lang w:eastAsia="ru-RU"/>
              </w:rPr>
              <w:t>, [w:] Łesia Ukrainka, </w:t>
            </w:r>
            <w:r w:rsidR="00856D09" w:rsidRPr="008B2C32">
              <w:rPr>
                <w:i/>
                <w:iCs/>
                <w:lang w:eastAsia="ru-RU"/>
              </w:rPr>
              <w:t>Pieśń lasu</w:t>
            </w:r>
            <w:r w:rsidR="00856D09" w:rsidRPr="008B2C32">
              <w:rPr>
                <w:lang w:eastAsia="ru-RU"/>
              </w:rPr>
              <w:t>, Państwowy Instytut Wydawniczy, Warszawa 1989, </w:t>
            </w:r>
            <w:hyperlink r:id="rId16" w:tooltip="Specjalna:Książki/8306017870" w:history="1">
              <w:r w:rsidR="00856D09" w:rsidRPr="008B2C32">
                <w:rPr>
                  <w:lang w:eastAsia="ru-RU"/>
                </w:rPr>
                <w:t>ISBN 83-06-01787-0</w:t>
              </w:r>
            </w:hyperlink>
            <w:r w:rsidR="00856D09" w:rsidRPr="008B2C32">
              <w:rPr>
                <w:lang w:eastAsia="ru-RU"/>
              </w:rPr>
              <w:t>.</w:t>
            </w:r>
          </w:p>
          <w:p w14:paraId="2A8F0222" w14:textId="77777777" w:rsidR="00856D09" w:rsidRPr="008B2C32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17" w:anchor="cite_ref-2" w:tooltip="Skocz do góry" w:history="1">
              <w:r w:rsidR="00856D09" w:rsidRPr="008B2C32">
                <w:rPr>
                  <w:lang w:eastAsia="ru-RU"/>
                </w:rPr>
                <w:t>↑</w:t>
              </w:r>
            </w:hyperlink>
            <w:r w:rsidR="00856D09" w:rsidRPr="008B2C32">
              <w:rPr>
                <w:lang w:eastAsia="ru-RU"/>
              </w:rPr>
              <w:t> </w:t>
            </w:r>
            <w:hyperlink r:id="rId18" w:history="1">
              <w:r w:rsidR="00856D09" w:rsidRPr="008B2C32">
                <w:rPr>
                  <w:i/>
                  <w:iCs/>
                  <w:lang w:val="ru-RU" w:eastAsia="ru-RU"/>
                </w:rPr>
                <w:t>Історія</w:t>
              </w:r>
              <w:r w:rsidR="00856D09" w:rsidRPr="008B2C32">
                <w:rPr>
                  <w:i/>
                  <w:iCs/>
                  <w:lang w:eastAsia="ru-RU"/>
                </w:rPr>
                <w:t xml:space="preserve"> </w:t>
              </w:r>
              <w:r w:rsidR="00856D09" w:rsidRPr="008B2C32">
                <w:rPr>
                  <w:i/>
                  <w:iCs/>
                  <w:lang w:val="ru-RU" w:eastAsia="ru-RU"/>
                </w:rPr>
                <w:t>та</w:t>
              </w:r>
              <w:r w:rsidR="00856D09" w:rsidRPr="008B2C32">
                <w:rPr>
                  <w:i/>
                  <w:iCs/>
                  <w:lang w:eastAsia="ru-RU"/>
                </w:rPr>
                <w:t xml:space="preserve"> </w:t>
              </w:r>
              <w:r w:rsidR="00856D09" w:rsidRPr="008B2C32">
                <w:rPr>
                  <w:i/>
                  <w:iCs/>
                  <w:lang w:val="ru-RU" w:eastAsia="ru-RU"/>
                </w:rPr>
                <w:t>факти</w:t>
              </w:r>
              <w:r w:rsidR="00856D09" w:rsidRPr="008B2C32">
                <w:rPr>
                  <w:i/>
                  <w:iCs/>
                  <w:lang w:eastAsia="ru-RU"/>
                </w:rPr>
                <w:t xml:space="preserve"> </w:t>
              </w:r>
              <w:r w:rsidR="00856D09" w:rsidRPr="008B2C32">
                <w:rPr>
                  <w:i/>
                  <w:iCs/>
                  <w:lang w:val="ru-RU" w:eastAsia="ru-RU"/>
                </w:rPr>
                <w:t>головної</w:t>
              </w:r>
              <w:r w:rsidR="00856D09" w:rsidRPr="008B2C32">
                <w:rPr>
                  <w:i/>
                  <w:iCs/>
                  <w:lang w:eastAsia="ru-RU"/>
                </w:rPr>
                <w:t xml:space="preserve"> </w:t>
              </w:r>
              <w:r w:rsidR="00856D09" w:rsidRPr="008B2C32">
                <w:rPr>
                  <w:i/>
                  <w:iCs/>
                  <w:lang w:val="ru-RU" w:eastAsia="ru-RU"/>
                </w:rPr>
                <w:t>вулиці</w:t>
              </w:r>
              <w:r w:rsidR="00856D09" w:rsidRPr="008B2C32">
                <w:rPr>
                  <w:i/>
                  <w:iCs/>
                  <w:lang w:eastAsia="ru-RU"/>
                </w:rPr>
                <w:t xml:space="preserve"> </w:t>
              </w:r>
              <w:r w:rsidR="00856D09" w:rsidRPr="008B2C32">
                <w:rPr>
                  <w:i/>
                  <w:iCs/>
                  <w:lang w:val="ru-RU" w:eastAsia="ru-RU"/>
                </w:rPr>
                <w:t>Луцька</w:t>
              </w:r>
              <w:r w:rsidR="00856D09" w:rsidRPr="008B2C32">
                <w:rPr>
                  <w:i/>
                  <w:iCs/>
                  <w:lang w:eastAsia="ru-RU"/>
                </w:rPr>
                <w:t xml:space="preserve">, </w:t>
              </w:r>
              <w:r w:rsidR="00856D09" w:rsidRPr="008B2C32">
                <w:rPr>
                  <w:i/>
                  <w:iCs/>
                  <w:lang w:val="ru-RU" w:eastAsia="ru-RU"/>
                </w:rPr>
                <w:t>про</w:t>
              </w:r>
              <w:r w:rsidR="00856D09" w:rsidRPr="008B2C32">
                <w:rPr>
                  <w:i/>
                  <w:iCs/>
                  <w:lang w:eastAsia="ru-RU"/>
                </w:rPr>
                <w:t xml:space="preserve"> </w:t>
              </w:r>
              <w:r w:rsidR="00856D09" w:rsidRPr="008B2C32">
                <w:rPr>
                  <w:i/>
                  <w:iCs/>
                  <w:lang w:val="ru-RU" w:eastAsia="ru-RU"/>
                </w:rPr>
                <w:t>які</w:t>
              </w:r>
              <w:r w:rsidR="00856D09" w:rsidRPr="008B2C32">
                <w:rPr>
                  <w:i/>
                  <w:iCs/>
                  <w:lang w:eastAsia="ru-RU"/>
                </w:rPr>
                <w:t xml:space="preserve"> </w:t>
              </w:r>
              <w:r w:rsidR="00856D09" w:rsidRPr="008B2C32">
                <w:rPr>
                  <w:i/>
                  <w:iCs/>
                  <w:lang w:val="ru-RU" w:eastAsia="ru-RU"/>
                </w:rPr>
                <w:t>ви</w:t>
              </w:r>
              <w:r w:rsidR="00856D09" w:rsidRPr="008B2C32">
                <w:rPr>
                  <w:i/>
                  <w:iCs/>
                  <w:lang w:eastAsia="ru-RU"/>
                </w:rPr>
                <w:t xml:space="preserve"> </w:t>
              </w:r>
              <w:r w:rsidR="00856D09" w:rsidRPr="008B2C32">
                <w:rPr>
                  <w:i/>
                  <w:iCs/>
                  <w:lang w:val="ru-RU" w:eastAsia="ru-RU"/>
                </w:rPr>
                <w:t>не</w:t>
              </w:r>
              <w:r w:rsidR="00856D09" w:rsidRPr="008B2C32">
                <w:rPr>
                  <w:i/>
                  <w:iCs/>
                  <w:lang w:eastAsia="ru-RU"/>
                </w:rPr>
                <w:t xml:space="preserve"> </w:t>
              </w:r>
              <w:r w:rsidR="00856D09" w:rsidRPr="008B2C32">
                <w:rPr>
                  <w:i/>
                  <w:iCs/>
                  <w:lang w:val="ru-RU" w:eastAsia="ru-RU"/>
                </w:rPr>
                <w:t>знали</w:t>
              </w:r>
            </w:hyperlink>
            <w:r w:rsidR="00856D09" w:rsidRPr="008B2C32">
              <w:rPr>
                <w:i/>
                <w:iCs/>
                <w:lang w:eastAsia="ru-RU"/>
              </w:rPr>
              <w:t>, lutsk-future.com.ua [dostęp 2021-07-21] (ukr.).</w:t>
            </w:r>
          </w:p>
          <w:p w14:paraId="1F18DBC4" w14:textId="77777777" w:rsidR="00856D09" w:rsidRPr="008B2C3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lang w:val="ru-RU" w:eastAsia="ru-RU"/>
              </w:rPr>
              <w:t>Леся Українка. Публікації. Статті. Дослідження. — К., 1973.</w:t>
            </w:r>
          </w:p>
          <w:p w14:paraId="33690C72" w14:textId="3B3743F6" w:rsidR="00856D09" w:rsidRPr="00C80DBE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hyperlink r:id="rId19" w:tooltip="Денисюк Іван Овксентійович" w:history="1">
              <w:r w:rsidR="00856D09" w:rsidRPr="00C80DBE">
                <w:rPr>
                  <w:i/>
                  <w:iCs/>
                  <w:color w:val="0645AD"/>
                  <w:u w:val="single"/>
                  <w:lang w:val="ru-RU" w:eastAsia="ru-RU"/>
                </w:rPr>
                <w:t>Денисюк І.</w:t>
              </w:r>
            </w:hyperlink>
            <w:r w:rsidR="00856D09" w:rsidRPr="00C80DBE">
              <w:rPr>
                <w:color w:val="202122"/>
                <w:lang w:val="ru-RU" w:eastAsia="ru-RU"/>
              </w:rPr>
              <w:t>, </w:t>
            </w:r>
            <w:hyperlink r:id="rId20" w:tooltip="Міщенко Леоніла Іванівна" w:history="1">
              <w:r w:rsidR="00856D09" w:rsidRPr="00C80DBE">
                <w:rPr>
                  <w:i/>
                  <w:iCs/>
                  <w:color w:val="0645AD"/>
                  <w:u w:val="single"/>
                  <w:lang w:val="ru-RU" w:eastAsia="ru-RU"/>
                </w:rPr>
                <w:t>Міщенко Л.</w:t>
              </w:r>
            </w:hyperlink>
            <w:r w:rsidR="00856D09" w:rsidRPr="00C80DBE">
              <w:rPr>
                <w:color w:val="202122"/>
                <w:lang w:val="ru-RU" w:eastAsia="ru-RU"/>
              </w:rPr>
              <w:t> Дивоцвіт. Джерела і поетика «Лісової пісні» Лесі Українки. — Л., 1963.</w:t>
            </w:r>
          </w:p>
          <w:p w14:paraId="494FBD22" w14:textId="77777777" w:rsidR="00856D09" w:rsidRPr="00C80DBE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hyperlink r:id="rId21" w:history="1">
              <w:r w:rsidR="00856D09" w:rsidRPr="00C80DBE">
                <w:rPr>
                  <w:i/>
                  <w:iCs/>
                  <w:color w:val="3366BB"/>
                  <w:u w:val="single"/>
                  <w:lang w:val="ru-RU" w:eastAsia="ru-RU"/>
                </w:rPr>
                <w:t>Журавська І.</w:t>
              </w:r>
            </w:hyperlink>
            <w:r w:rsidR="00856D09" w:rsidRPr="00C80DBE">
              <w:rPr>
                <w:color w:val="202122"/>
                <w:lang w:val="ru-RU" w:eastAsia="ru-RU"/>
              </w:rPr>
              <w:t> Леся Українка та зарубіжні літератури. — К., Вид-во Академії наук Укр. РСР, 1963. — 229 с.</w:t>
            </w:r>
          </w:p>
          <w:p w14:paraId="4A791BB2" w14:textId="083C437C" w:rsidR="00856D09" w:rsidRPr="008B2C32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22" w:tooltip="Забужко Оксана Стефанівна" w:history="1">
              <w:r w:rsidR="00856D09" w:rsidRPr="008B2C32">
                <w:rPr>
                  <w:i/>
                  <w:iCs/>
                  <w:lang w:val="ru-RU" w:eastAsia="ru-RU"/>
                </w:rPr>
                <w:t>Забужко О</w:t>
              </w:r>
            </w:hyperlink>
            <w:r w:rsidR="00856D09" w:rsidRPr="008B2C32">
              <w:rPr>
                <w:i/>
                <w:iCs/>
                <w:lang w:val="ru-RU" w:eastAsia="ru-RU"/>
              </w:rPr>
              <w:t>.</w:t>
            </w:r>
            <w:r w:rsidR="00856D09" w:rsidRPr="008B2C32">
              <w:rPr>
                <w:lang w:val="ru-RU" w:eastAsia="ru-RU"/>
              </w:rPr>
              <w:t> Notre Dame d'Ukraine: Українка в конфлікті міфологій. — К., 2007.</w:t>
            </w:r>
          </w:p>
          <w:p w14:paraId="5F4F46E8" w14:textId="77777777" w:rsidR="00856D09" w:rsidRPr="008B2C32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23" w:history="1">
              <w:r w:rsidR="00856D09" w:rsidRPr="008B2C32">
                <w:rPr>
                  <w:lang w:val="ru-RU" w:eastAsia="ru-RU"/>
                </w:rPr>
                <w:t>Українка Л. Твори. Т. 4 : Переклади / Леся Українка ; за заг. ред. Б. Якубського. — Київ: Книгоспілка, 1927. — XXIV, 187, XIII с.</w:t>
              </w:r>
            </w:hyperlink>
            <w:r w:rsidR="00856D09" w:rsidRPr="008B2C32">
              <w:rPr>
                <w:lang w:val="ru-RU" w:eastAsia="ru-RU"/>
              </w:rPr>
              <w:t> [</w:t>
            </w:r>
            <w:hyperlink r:id="rId24" w:history="1">
              <w:r w:rsidR="00856D09" w:rsidRPr="008B2C32">
                <w:rPr>
                  <w:lang w:val="ru-RU" w:eastAsia="ru-RU"/>
                </w:rPr>
                <w:t>Архівовано</w:t>
              </w:r>
            </w:hyperlink>
            <w:r w:rsidR="00856D09" w:rsidRPr="008B2C32">
              <w:rPr>
                <w:lang w:val="ru-RU" w:eastAsia="ru-RU"/>
              </w:rPr>
              <w:t> 30 вересня 2020 у </w:t>
            </w:r>
            <w:hyperlink r:id="rId25" w:tooltip="Wayback Machine" w:history="1">
              <w:r w:rsidR="00856D09" w:rsidRPr="008B2C32">
                <w:rPr>
                  <w:lang w:val="ru-RU" w:eastAsia="ru-RU"/>
                </w:rPr>
                <w:t>Wayback Machine</w:t>
              </w:r>
            </w:hyperlink>
            <w:r w:rsidR="00856D09" w:rsidRPr="008B2C32">
              <w:rPr>
                <w:lang w:val="ru-RU" w:eastAsia="ru-RU"/>
              </w:rPr>
              <w:t>.]</w:t>
            </w:r>
            <w:hyperlink r:id="rId26" w:tooltip="Włodzimierz Mokry" w:history="1">
              <w:r w:rsidR="00856D09" w:rsidRPr="008B2C32">
                <w:rPr>
                  <w:lang w:eastAsia="ru-RU"/>
                </w:rPr>
                <w:t>Włodzimierz Mokry</w:t>
              </w:r>
            </w:hyperlink>
            <w:r w:rsidR="00856D09" w:rsidRPr="008B2C32">
              <w:rPr>
                <w:lang w:eastAsia="ru-RU"/>
              </w:rPr>
              <w:t>, </w:t>
            </w:r>
            <w:r w:rsidR="00856D09" w:rsidRPr="008B2C32">
              <w:rPr>
                <w:i/>
                <w:iCs/>
                <w:lang w:eastAsia="ru-RU"/>
              </w:rPr>
              <w:t>Ukraina Wasyla Stefanyka</w:t>
            </w:r>
            <w:r w:rsidR="00856D09" w:rsidRPr="008B2C32">
              <w:rPr>
                <w:lang w:eastAsia="ru-RU"/>
              </w:rPr>
              <w:t>, Wydawca: Fundacja św. Włodzimierza, Kraków 2001.</w:t>
            </w:r>
          </w:p>
          <w:p w14:paraId="2C3BD5E5" w14:textId="412C65EF" w:rsidR="00856D09" w:rsidRPr="009553B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i/>
                <w:iCs/>
                <w:lang w:val="ru-RU" w:eastAsia="ru-RU"/>
              </w:rPr>
              <w:t>Кобзей</w:t>
            </w:r>
            <w:r w:rsidRPr="009553B2">
              <w:rPr>
                <w:i/>
                <w:iCs/>
                <w:lang w:val="ru-RU" w:eastAsia="ru-RU"/>
              </w:rPr>
              <w:t xml:space="preserve"> </w:t>
            </w:r>
            <w:r w:rsidRPr="008B2C32">
              <w:rPr>
                <w:i/>
                <w:iCs/>
                <w:lang w:val="ru-RU" w:eastAsia="ru-RU"/>
              </w:rPr>
              <w:t>Т</w:t>
            </w:r>
            <w:r w:rsidRPr="009553B2">
              <w:rPr>
                <w:i/>
                <w:iCs/>
                <w:lang w:val="ru-RU" w:eastAsia="ru-RU"/>
              </w:rPr>
              <w:t>.</w:t>
            </w:r>
            <w:r w:rsidRPr="008B2C32">
              <w:rPr>
                <w:lang w:eastAsia="ru-RU"/>
              </w:rPr>
              <w:t> </w:t>
            </w:r>
            <w:r w:rsidRPr="008B2C32">
              <w:rPr>
                <w:lang w:val="ru-RU" w:eastAsia="ru-RU"/>
              </w:rPr>
              <w:t>Великий</w:t>
            </w:r>
            <w:r w:rsidRPr="009553B2">
              <w:rPr>
                <w:lang w:val="ru-RU" w:eastAsia="ru-RU"/>
              </w:rPr>
              <w:t xml:space="preserve"> </w:t>
            </w:r>
            <w:r w:rsidRPr="008B2C32">
              <w:rPr>
                <w:lang w:val="ru-RU" w:eastAsia="ru-RU"/>
              </w:rPr>
              <w:t>різьбар</w:t>
            </w:r>
            <w:r w:rsidRPr="009553B2">
              <w:rPr>
                <w:lang w:val="ru-RU" w:eastAsia="ru-RU"/>
              </w:rPr>
              <w:t xml:space="preserve"> </w:t>
            </w:r>
            <w:r w:rsidRPr="008B2C32">
              <w:rPr>
                <w:lang w:val="ru-RU" w:eastAsia="ru-RU"/>
              </w:rPr>
              <w:t>українських</w:t>
            </w:r>
            <w:r w:rsidRPr="009553B2">
              <w:rPr>
                <w:lang w:val="ru-RU" w:eastAsia="ru-RU"/>
              </w:rPr>
              <w:t xml:space="preserve"> </w:t>
            </w:r>
            <w:r w:rsidRPr="008B2C32">
              <w:rPr>
                <w:lang w:val="ru-RU" w:eastAsia="ru-RU"/>
              </w:rPr>
              <w:t>селянських</w:t>
            </w:r>
            <w:r w:rsidRPr="009553B2">
              <w:rPr>
                <w:lang w:val="ru-RU" w:eastAsia="ru-RU"/>
              </w:rPr>
              <w:t xml:space="preserve"> </w:t>
            </w:r>
            <w:r w:rsidRPr="008B2C32">
              <w:rPr>
                <w:lang w:val="ru-RU" w:eastAsia="ru-RU"/>
              </w:rPr>
              <w:t>душ</w:t>
            </w:r>
            <w:r w:rsidRPr="009553B2">
              <w:rPr>
                <w:lang w:val="ru-RU" w:eastAsia="ru-RU"/>
              </w:rPr>
              <w:t>.</w:t>
            </w:r>
            <w:r w:rsidRPr="008B2C32">
              <w:rPr>
                <w:lang w:eastAsia="ru-RU"/>
              </w:rPr>
              <w:t> </w:t>
            </w:r>
            <w:r w:rsidRPr="009553B2">
              <w:rPr>
                <w:lang w:val="ru-RU" w:eastAsia="ru-RU"/>
              </w:rPr>
              <w:t xml:space="preserve">— </w:t>
            </w:r>
            <w:r w:rsidRPr="008B2C32">
              <w:rPr>
                <w:lang w:val="ru-RU" w:eastAsia="ru-RU"/>
              </w:rPr>
              <w:t>Торонто</w:t>
            </w:r>
            <w:r w:rsidRPr="009553B2">
              <w:rPr>
                <w:lang w:val="ru-RU" w:eastAsia="ru-RU"/>
              </w:rPr>
              <w:t>, 1966;</w:t>
            </w:r>
          </w:p>
          <w:p w14:paraId="15AA8669" w14:textId="77777777" w:rsidR="00856D09" w:rsidRPr="008B2C32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27" w:history="1">
              <w:r w:rsidR="00856D09" w:rsidRPr="008B2C32">
                <w:rPr>
                  <w:lang w:val="ru-RU" w:eastAsia="ru-RU"/>
                </w:rPr>
                <w:t>Стефаник В. Вибрані новелі / Василь Стефаник. — Гайденав: Заграва, 1946. — 63 с.</w:t>
              </w:r>
            </w:hyperlink>
          </w:p>
          <w:p w14:paraId="38231321" w14:textId="1FEF5FBC" w:rsidR="00C80DBE" w:rsidRPr="00C80DBE" w:rsidRDefault="00C80DBE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C80DBE">
              <w:rPr>
                <w:lang w:val="ru-RU" w:eastAsia="ru-RU"/>
              </w:rPr>
              <w:t>Ткаченко А., Андрій Малишко – кн. 2, w: </w:t>
            </w:r>
            <w:r w:rsidRPr="00C80DBE">
              <w:rPr>
                <w:i/>
                <w:iCs/>
                <w:lang w:val="ru-RU" w:eastAsia="ru-RU"/>
              </w:rPr>
              <w:t>Історія української літератури XX століття, за ред. В.Г. Дончика</w:t>
            </w:r>
            <w:r w:rsidRPr="00C80DBE">
              <w:rPr>
                <w:lang w:val="ru-RU" w:eastAsia="ru-RU"/>
              </w:rPr>
              <w:t>, Кyjiw 1998.</w:t>
            </w:r>
          </w:p>
          <w:p w14:paraId="61B3D342" w14:textId="77777777" w:rsidR="00C80DBE" w:rsidRPr="00C80DBE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28" w:history="1">
              <w:r w:rsidR="00C80DBE" w:rsidRPr="00C80DBE">
                <w:rPr>
                  <w:lang w:val="ru-RU" w:eastAsia="ru-RU"/>
                </w:rPr>
                <w:t>Твори </w:t>
              </w:r>
              <w:r w:rsidR="00C80DBE" w:rsidRPr="00C80DBE">
                <w:rPr>
                  <w:i/>
                  <w:iCs/>
                  <w:lang w:val="ru-RU" w:eastAsia="ru-RU"/>
                </w:rPr>
                <w:t>Андрія Малишка</w:t>
              </w:r>
              <w:r w:rsidR="00C80DBE" w:rsidRPr="00C80DBE">
                <w:rPr>
                  <w:lang w:val="ru-RU" w:eastAsia="ru-RU"/>
                </w:rPr>
                <w:t> в електронній бібліотеці ukrclassic.com.ua</w:t>
              </w:r>
            </w:hyperlink>
            <w:r w:rsidR="00C80DBE" w:rsidRPr="00C80DBE">
              <w:rPr>
                <w:lang w:val="ru-RU" w:eastAsia="ru-RU"/>
              </w:rPr>
              <w:t> [</w:t>
            </w:r>
            <w:hyperlink r:id="rId29" w:history="1">
              <w:r w:rsidR="00C80DBE" w:rsidRPr="00C80DBE">
                <w:rPr>
                  <w:lang w:val="ru-RU" w:eastAsia="ru-RU"/>
                </w:rPr>
                <w:t>Архівовано</w:t>
              </w:r>
            </w:hyperlink>
            <w:r w:rsidR="00C80DBE" w:rsidRPr="00C80DBE">
              <w:rPr>
                <w:lang w:val="ru-RU" w:eastAsia="ru-RU"/>
              </w:rPr>
              <w:t> 16 березня 2013 у </w:t>
            </w:r>
            <w:hyperlink r:id="rId30" w:tooltip="Wayback Machine" w:history="1">
              <w:r w:rsidR="00C80DBE" w:rsidRPr="00C80DBE">
                <w:rPr>
                  <w:lang w:val="ru-RU" w:eastAsia="ru-RU"/>
                </w:rPr>
                <w:t>Wayback Machine</w:t>
              </w:r>
            </w:hyperlink>
            <w:r w:rsidR="00C80DBE" w:rsidRPr="00C80DBE">
              <w:rPr>
                <w:lang w:val="ru-RU" w:eastAsia="ru-RU"/>
              </w:rPr>
              <w:t>.]</w:t>
            </w:r>
          </w:p>
          <w:p w14:paraId="5237165F" w14:textId="77777777" w:rsidR="00856D09" w:rsidRPr="00C80DBE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</w:p>
          <w:p w14:paraId="2C737AD4" w14:textId="600F4854" w:rsidR="00FF375F" w:rsidRPr="00C80DBE" w:rsidRDefault="00856D09" w:rsidP="00C80DBE">
            <w:pPr>
              <w:keepLines/>
              <w:jc w:val="both"/>
              <w:rPr>
                <w:lang w:val="uk-UA"/>
              </w:rPr>
            </w:pPr>
            <w:r w:rsidRPr="00C80DBE">
              <w:rPr>
                <w:lang w:val="uk-UA"/>
              </w:rPr>
              <w:t xml:space="preserve"> </w:t>
            </w:r>
          </w:p>
        </w:tc>
      </w:tr>
    </w:tbl>
    <w:p w14:paraId="4699BE7B" w14:textId="77777777" w:rsidR="002E44CA" w:rsidRPr="00C80DBE" w:rsidRDefault="002E44CA" w:rsidP="00C80DBE">
      <w:pPr>
        <w:rPr>
          <w:lang w:val="uk-UA"/>
        </w:rPr>
      </w:pPr>
    </w:p>
    <w:p w14:paraId="08DBDCD3" w14:textId="77777777" w:rsidR="006D403A" w:rsidRPr="00C80DBE" w:rsidRDefault="006D403A" w:rsidP="00C80DBE">
      <w:pPr>
        <w:rPr>
          <w:lang w:val="ru-RU"/>
        </w:rPr>
      </w:pPr>
    </w:p>
    <w:p w14:paraId="7ACA6DFB" w14:textId="77777777" w:rsidR="006D403A" w:rsidRPr="00C80DBE" w:rsidRDefault="006D403A" w:rsidP="00C80DBE">
      <w:pPr>
        <w:rPr>
          <w:lang w:val="ru-RU"/>
        </w:rPr>
      </w:pPr>
    </w:p>
    <w:p w14:paraId="2E3545B7" w14:textId="77777777" w:rsidR="006D403A" w:rsidRPr="00C80DBE" w:rsidRDefault="006D403A" w:rsidP="00C80DBE">
      <w:pPr>
        <w:rPr>
          <w:lang w:val="ru-RU"/>
        </w:rPr>
      </w:pPr>
    </w:p>
    <w:p w14:paraId="132D5B57" w14:textId="42EA3663" w:rsidR="002E44CA" w:rsidRPr="00C80DBE" w:rsidRDefault="002E44CA" w:rsidP="00C80DBE">
      <w:r w:rsidRPr="00C80DBE">
        <w:t>Wykaz literatury uzupełniającej</w:t>
      </w:r>
    </w:p>
    <w:p w14:paraId="4E15C63C" w14:textId="77777777" w:rsidR="002E44CA" w:rsidRPr="00C80DBE" w:rsidRDefault="002E44CA" w:rsidP="00C80DBE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CB6717" w14:paraId="6DED49D6" w14:textId="77777777" w:rsidTr="00392C10">
        <w:trPr>
          <w:trHeight w:val="1112"/>
        </w:trPr>
        <w:tc>
          <w:tcPr>
            <w:tcW w:w="9622" w:type="dxa"/>
          </w:tcPr>
          <w:p w14:paraId="6A05A1A7" w14:textId="77777777" w:rsidR="00FF375F" w:rsidRPr="00C80DBE" w:rsidRDefault="00000000" w:rsidP="00C80DBE">
            <w:pPr>
              <w:keepLines/>
              <w:jc w:val="both"/>
              <w:rPr>
                <w:rStyle w:val="reference-text"/>
                <w:lang w:val="uk-UA"/>
              </w:rPr>
            </w:pPr>
            <w:hyperlink r:id="rId31" w:tooltip="Ключко Анна Іванівна" w:history="1">
              <w:r w:rsidR="00AA4D5D" w:rsidRPr="00C80DBE">
                <w:rPr>
                  <w:rStyle w:val="Hipercze"/>
                  <w:iCs/>
                  <w:color w:val="auto"/>
                  <w:u w:val="none"/>
                  <w:lang w:val="ru-RU"/>
                </w:rPr>
                <w:t>Франко-Ключко А.</w:t>
              </w:r>
            </w:hyperlink>
            <w:r w:rsidR="00AA4D5D" w:rsidRPr="00C80DBE">
              <w:rPr>
                <w:rStyle w:val="reference-text"/>
                <w:lang w:val="ru-RU"/>
              </w:rPr>
              <w:t xml:space="preserve">. Іван Франко та його родина. </w:t>
            </w:r>
            <w:r w:rsidR="00AA4D5D" w:rsidRPr="00FF42D9">
              <w:rPr>
                <w:rStyle w:val="reference-text"/>
                <w:lang w:val="ru-RU"/>
              </w:rPr>
              <w:t>Спомини.</w:t>
            </w:r>
            <w:r w:rsidR="00AA4D5D" w:rsidRPr="00C80DBE">
              <w:rPr>
                <w:rStyle w:val="reference-text"/>
              </w:rPr>
              <w:t> </w:t>
            </w:r>
            <w:r w:rsidR="00AA4D5D" w:rsidRPr="00FF42D9">
              <w:rPr>
                <w:rStyle w:val="reference-text"/>
                <w:lang w:val="ru-RU"/>
              </w:rPr>
              <w:t>— Торонто: видавнича спілка «Гомін України», 1956</w:t>
            </w:r>
            <w:r w:rsidR="00AA4D5D" w:rsidRPr="00C80DBE">
              <w:rPr>
                <w:rStyle w:val="reference-text"/>
                <w:lang w:val="uk-UA"/>
              </w:rPr>
              <w:t>.</w:t>
            </w:r>
          </w:p>
          <w:p w14:paraId="75176F1D" w14:textId="77777777" w:rsidR="00F205A5" w:rsidRPr="00C80DBE" w:rsidRDefault="00F205A5" w:rsidP="00C80DBE">
            <w:pPr>
              <w:pStyle w:val="NormalnyWeb"/>
              <w:shd w:val="clear" w:color="auto" w:fill="FFFFFF"/>
              <w:spacing w:before="120" w:beforeAutospacing="0" w:after="120" w:afterAutospacing="0"/>
              <w:rPr>
                <w:lang w:val="ru-RU"/>
              </w:rPr>
            </w:pPr>
            <w:r w:rsidRPr="00C80DBE">
              <w:rPr>
                <w:u w:val="single"/>
                <w:lang w:val="ru-RU" w:eastAsia="ru-RU"/>
              </w:rPr>
              <w:t>↑</w:t>
            </w:r>
            <w:hyperlink r:id="rId32" w:history="1">
              <w:r w:rsidRPr="00C80DBE">
                <w:rPr>
                  <w:u w:val="single"/>
                  <w:lang w:val="ru-RU" w:eastAsia="ru-RU"/>
                </w:rPr>
                <w:t>Павло Арсенович Грабовський (1864—1902)</w:t>
              </w:r>
            </w:hyperlink>
            <w:r w:rsidRPr="00C80DBE">
              <w:rPr>
                <w:lang w:val="ru-RU" w:eastAsia="ru-RU"/>
              </w:rPr>
              <w:t> [</w:t>
            </w:r>
            <w:hyperlink r:id="rId33" w:history="1">
              <w:r w:rsidRPr="00C80DBE">
                <w:rPr>
                  <w:u w:val="single"/>
                  <w:lang w:val="ru-RU" w:eastAsia="ru-RU"/>
                </w:rPr>
                <w:t>Архівовано</w:t>
              </w:r>
            </w:hyperlink>
            <w:r w:rsidRPr="00C80DBE">
              <w:rPr>
                <w:lang w:val="ru-RU" w:eastAsia="ru-RU"/>
              </w:rPr>
              <w:t> 16 вересня 2021 у </w:t>
            </w:r>
            <w:hyperlink r:id="rId34" w:tooltip="Wayback Machine" w:history="1">
              <w:r w:rsidRPr="00C80DBE">
                <w:rPr>
                  <w:u w:val="single"/>
                  <w:lang w:val="ru-RU" w:eastAsia="ru-RU"/>
                </w:rPr>
                <w:t>Wayback Machine</w:t>
              </w:r>
            </w:hyperlink>
            <w:r w:rsidRPr="00C80DBE">
              <w:rPr>
                <w:lang w:val="ru-RU" w:eastAsia="ru-RU"/>
              </w:rPr>
              <w:t>.] // Українська муза: поетична антологія. No. 1. Київ. 1908. 1280 стор.: С. 752—755</w:t>
            </w:r>
          </w:p>
          <w:p w14:paraId="11E61EAA" w14:textId="112C16FB" w:rsidR="00F205A5" w:rsidRPr="009553B2" w:rsidRDefault="00F205A5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lang w:eastAsia="ru-RU"/>
              </w:rPr>
              <w:t>M</w:t>
            </w:r>
            <w:r w:rsidRPr="009553B2">
              <w:rPr>
                <w:lang w:val="ru-RU" w:eastAsia="ru-RU"/>
              </w:rPr>
              <w:t>.</w:t>
            </w:r>
            <w:r w:rsidRPr="008B2C32">
              <w:rPr>
                <w:lang w:eastAsia="ru-RU"/>
              </w:rPr>
              <w:t>Kociuby</w:t>
            </w:r>
            <w:r w:rsidRPr="009553B2">
              <w:rPr>
                <w:lang w:val="ru-RU" w:eastAsia="ru-RU"/>
              </w:rPr>
              <w:t>ń</w:t>
            </w:r>
            <w:r w:rsidRPr="008B2C32">
              <w:rPr>
                <w:lang w:eastAsia="ru-RU"/>
              </w:rPr>
              <w:t>ski </w:t>
            </w:r>
            <w:r w:rsidRPr="008B2C32">
              <w:rPr>
                <w:i/>
                <w:iCs/>
                <w:lang w:eastAsia="ru-RU"/>
              </w:rPr>
              <w:t>Fatamorgana</w:t>
            </w:r>
            <w:r w:rsidRPr="009553B2">
              <w:rPr>
                <w:lang w:val="ru-RU" w:eastAsia="ru-RU"/>
              </w:rPr>
              <w:t xml:space="preserve">, </w:t>
            </w:r>
            <w:r w:rsidRPr="008B2C32">
              <w:rPr>
                <w:lang w:eastAsia="ru-RU"/>
              </w:rPr>
              <w:t>Warszawa</w:t>
            </w:r>
            <w:r w:rsidRPr="009553B2">
              <w:rPr>
                <w:lang w:val="ru-RU" w:eastAsia="ru-RU"/>
              </w:rPr>
              <w:t xml:space="preserve"> 1951 </w:t>
            </w:r>
            <w:r w:rsidRPr="008B2C32">
              <w:rPr>
                <w:lang w:eastAsia="ru-RU"/>
              </w:rPr>
              <w:t>str</w:t>
            </w:r>
            <w:r w:rsidRPr="009553B2">
              <w:rPr>
                <w:lang w:val="ru-RU" w:eastAsia="ru-RU"/>
              </w:rPr>
              <w:t>.127.</w:t>
            </w:r>
          </w:p>
          <w:p w14:paraId="30A2E2C4" w14:textId="77777777" w:rsidR="005247FA" w:rsidRPr="008B2C32" w:rsidRDefault="005247FA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i/>
                <w:iCs/>
                <w:lang w:val="ru-RU" w:eastAsia="ru-RU"/>
              </w:rPr>
              <w:t>Жадько В. О.</w:t>
            </w:r>
            <w:r w:rsidRPr="008B2C32">
              <w:rPr>
                <w:lang w:val="ru-RU" w:eastAsia="ru-RU"/>
              </w:rPr>
              <w:t> Український некрополь. — К., 2005. — С. 207.</w:t>
            </w:r>
          </w:p>
          <w:p w14:paraId="3CB49357" w14:textId="77777777" w:rsidR="00856D09" w:rsidRPr="008B2C32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35" w:history="1">
              <w:r w:rsidR="00856D09" w:rsidRPr="008B2C32">
                <w:rPr>
                  <w:lang w:eastAsia="ru-RU"/>
                </w:rPr>
                <w:t>Mykoła Żarkych </w:t>
              </w:r>
              <w:r w:rsidR="00856D09" w:rsidRPr="008B2C32">
                <w:rPr>
                  <w:i/>
                  <w:iCs/>
                  <w:lang w:eastAsia="ru-RU"/>
                </w:rPr>
                <w:t>Łesia Ukrainka i Polska</w:t>
              </w:r>
            </w:hyperlink>
          </w:p>
          <w:p w14:paraId="14A7216C" w14:textId="77777777" w:rsidR="00856D09" w:rsidRPr="008B2C32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36" w:tooltip="Костенко Анатоль Ілліч" w:history="1">
              <w:r w:rsidR="00856D09" w:rsidRPr="008B2C32">
                <w:rPr>
                  <w:i/>
                  <w:iCs/>
                  <w:lang w:val="ru-RU" w:eastAsia="ru-RU"/>
                </w:rPr>
                <w:t>Костенко А.</w:t>
              </w:r>
            </w:hyperlink>
            <w:r w:rsidR="00856D09" w:rsidRPr="008B2C32">
              <w:rPr>
                <w:lang w:val="ru-RU" w:eastAsia="ru-RU"/>
              </w:rPr>
              <w:t> Співачка досвітніх вогнів. - К : Веселка, 1971. - 223 с.</w:t>
            </w:r>
          </w:p>
          <w:p w14:paraId="67DEDEFA" w14:textId="77777777" w:rsidR="00856D09" w:rsidRPr="009553B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8B2C32">
              <w:rPr>
                <w:i/>
                <w:iCs/>
                <w:lang w:eastAsia="ru-RU"/>
              </w:rPr>
              <w:lastRenderedPageBreak/>
              <w:t>Krakowskie Zeszyty Ukrainoznawcze</w:t>
            </w:r>
            <w:r w:rsidRPr="008B2C32">
              <w:rPr>
                <w:lang w:eastAsia="ru-RU"/>
              </w:rPr>
              <w:t xml:space="preserve"> pod red. Włodzimierza Mokrego. T. VII-VIII. </w:t>
            </w:r>
            <w:r w:rsidRPr="009553B2">
              <w:rPr>
                <w:lang w:eastAsia="ru-RU"/>
              </w:rPr>
              <w:t>Wydawnictwo „Szwajpolt Fiol”, Kraków 1998.</w:t>
            </w:r>
          </w:p>
          <w:p w14:paraId="7DDBC6A8" w14:textId="77777777" w:rsidR="00856D09" w:rsidRPr="009553B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8B2C32">
              <w:rPr>
                <w:i/>
                <w:iCs/>
                <w:lang w:val="ru-RU" w:eastAsia="ru-RU"/>
              </w:rPr>
              <w:t>Погребенник</w:t>
            </w:r>
            <w:r w:rsidRPr="009553B2">
              <w:rPr>
                <w:i/>
                <w:iCs/>
                <w:lang w:eastAsia="ru-RU"/>
              </w:rPr>
              <w:t xml:space="preserve"> </w:t>
            </w:r>
            <w:r w:rsidRPr="008B2C32">
              <w:rPr>
                <w:i/>
                <w:iCs/>
                <w:lang w:val="ru-RU" w:eastAsia="ru-RU"/>
              </w:rPr>
              <w:t>Ф</w:t>
            </w:r>
            <w:r w:rsidRPr="009553B2">
              <w:rPr>
                <w:i/>
                <w:iCs/>
                <w:lang w:eastAsia="ru-RU"/>
              </w:rPr>
              <w:t>.</w:t>
            </w:r>
            <w:r w:rsidRPr="009553B2">
              <w:rPr>
                <w:lang w:eastAsia="ru-RU"/>
              </w:rPr>
              <w:t> </w:t>
            </w:r>
            <w:r w:rsidRPr="008B2C32">
              <w:rPr>
                <w:lang w:val="ru-RU" w:eastAsia="ru-RU"/>
              </w:rPr>
              <w:t>Сторінки</w:t>
            </w:r>
            <w:r w:rsidRPr="009553B2">
              <w:rPr>
                <w:lang w:eastAsia="ru-RU"/>
              </w:rPr>
              <w:t xml:space="preserve"> </w:t>
            </w:r>
            <w:r w:rsidRPr="008B2C32">
              <w:rPr>
                <w:lang w:val="ru-RU" w:eastAsia="ru-RU"/>
              </w:rPr>
              <w:t>життя</w:t>
            </w:r>
            <w:r w:rsidRPr="009553B2">
              <w:rPr>
                <w:lang w:eastAsia="ru-RU"/>
              </w:rPr>
              <w:t xml:space="preserve"> </w:t>
            </w:r>
            <w:r w:rsidRPr="008B2C32">
              <w:rPr>
                <w:lang w:val="ru-RU" w:eastAsia="ru-RU"/>
              </w:rPr>
              <w:t>і</w:t>
            </w:r>
            <w:r w:rsidRPr="009553B2">
              <w:rPr>
                <w:lang w:eastAsia="ru-RU"/>
              </w:rPr>
              <w:t xml:space="preserve"> </w:t>
            </w:r>
            <w:r w:rsidRPr="008B2C32">
              <w:rPr>
                <w:lang w:val="ru-RU" w:eastAsia="ru-RU"/>
              </w:rPr>
              <w:t>творчості</w:t>
            </w:r>
            <w:r w:rsidRPr="009553B2">
              <w:rPr>
                <w:lang w:eastAsia="ru-RU"/>
              </w:rPr>
              <w:t xml:space="preserve"> </w:t>
            </w:r>
            <w:r w:rsidRPr="008B2C32">
              <w:rPr>
                <w:lang w:val="ru-RU" w:eastAsia="ru-RU"/>
              </w:rPr>
              <w:t>Василя</w:t>
            </w:r>
            <w:r w:rsidRPr="009553B2">
              <w:rPr>
                <w:lang w:eastAsia="ru-RU"/>
              </w:rPr>
              <w:t xml:space="preserve"> </w:t>
            </w:r>
            <w:r w:rsidRPr="008B2C32">
              <w:rPr>
                <w:lang w:val="ru-RU" w:eastAsia="ru-RU"/>
              </w:rPr>
              <w:t>Стефаника</w:t>
            </w:r>
            <w:r w:rsidRPr="009553B2">
              <w:rPr>
                <w:lang w:eastAsia="ru-RU"/>
              </w:rPr>
              <w:t xml:space="preserve">. — </w:t>
            </w:r>
            <w:r w:rsidRPr="008B2C32">
              <w:rPr>
                <w:lang w:val="ru-RU" w:eastAsia="ru-RU"/>
              </w:rPr>
              <w:t>К</w:t>
            </w:r>
            <w:r w:rsidRPr="009553B2">
              <w:rPr>
                <w:lang w:eastAsia="ru-RU"/>
              </w:rPr>
              <w:t>., 1980;</w:t>
            </w:r>
          </w:p>
          <w:p w14:paraId="50E7DA85" w14:textId="77777777" w:rsidR="004B7001" w:rsidRPr="00D60A74" w:rsidRDefault="004B7001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eastAsia="ru-RU"/>
              </w:rPr>
            </w:pPr>
          </w:p>
          <w:p w14:paraId="6DC65D11" w14:textId="26C18B31" w:rsidR="00F205A5" w:rsidRPr="00D60A74" w:rsidRDefault="00F205A5" w:rsidP="00C80DBE">
            <w:pPr>
              <w:keepLines/>
              <w:jc w:val="both"/>
            </w:pPr>
          </w:p>
        </w:tc>
      </w:tr>
    </w:tbl>
    <w:p w14:paraId="43368FE7" w14:textId="77777777" w:rsidR="009E0A01" w:rsidRPr="00D60A74" w:rsidRDefault="009E0A01" w:rsidP="009E0A01">
      <w:pPr>
        <w:rPr>
          <w:rFonts w:ascii="Arial" w:hAnsi="Arial" w:cs="Arial"/>
          <w:sz w:val="22"/>
          <w:szCs w:val="16"/>
        </w:rPr>
      </w:pPr>
    </w:p>
    <w:p w14:paraId="1F3B5FD2" w14:textId="77777777" w:rsidR="009E0A01" w:rsidRPr="00D60A74" w:rsidRDefault="009E0A01" w:rsidP="009E0A01">
      <w:pPr>
        <w:rPr>
          <w:rFonts w:ascii="Arial" w:hAnsi="Arial" w:cs="Arial"/>
          <w:sz w:val="22"/>
          <w:szCs w:val="16"/>
        </w:rPr>
      </w:pPr>
    </w:p>
    <w:p w14:paraId="43D7B908" w14:textId="77777777" w:rsidR="00C97663" w:rsidRPr="00D60A74" w:rsidRDefault="00C97663" w:rsidP="00C97663">
      <w:pPr>
        <w:pStyle w:val="Tekstdymka2"/>
        <w:rPr>
          <w:rFonts w:ascii="Arial" w:hAnsi="Arial" w:cs="Arial"/>
          <w:sz w:val="22"/>
        </w:rPr>
      </w:pPr>
    </w:p>
    <w:p w14:paraId="45E2352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1BA45CD6" w:rsidR="00C97663" w:rsidRDefault="00FF42D9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5F1D4C5F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6D5135E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4A0B1124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259D73C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7166D99D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69F5955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54EBC79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0B8A327F" w:rsidR="00C97663" w:rsidRDefault="00FF42D9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B7AB4" w14:textId="77777777" w:rsidR="00E07763" w:rsidRDefault="00E07763">
      <w:r>
        <w:separator/>
      </w:r>
    </w:p>
  </w:endnote>
  <w:endnote w:type="continuationSeparator" w:id="0">
    <w:p w14:paraId="7623A3E0" w14:textId="77777777" w:rsidR="00E07763" w:rsidRDefault="00E0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D7D6" w14:textId="77777777" w:rsidR="004B7001" w:rsidRDefault="004B70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9A4" w14:textId="77777777" w:rsidR="004B7001" w:rsidRDefault="004B70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4B7001" w:rsidRDefault="004B70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6964" w14:textId="77777777" w:rsidR="004B7001" w:rsidRDefault="004B70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E75F" w14:textId="77777777" w:rsidR="00E07763" w:rsidRDefault="00E07763">
      <w:r>
        <w:separator/>
      </w:r>
    </w:p>
  </w:footnote>
  <w:footnote w:type="continuationSeparator" w:id="0">
    <w:p w14:paraId="6039039C" w14:textId="77777777" w:rsidR="00E07763" w:rsidRDefault="00E0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A2AB" w14:textId="77777777" w:rsidR="004B7001" w:rsidRDefault="004B7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5EC9" w14:textId="77777777" w:rsidR="004B7001" w:rsidRDefault="004B700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616" w14:textId="77777777" w:rsidR="004B7001" w:rsidRDefault="004B70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61199"/>
    <w:multiLevelType w:val="multilevel"/>
    <w:tmpl w:val="B2A4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11DED"/>
    <w:multiLevelType w:val="multilevel"/>
    <w:tmpl w:val="988E0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F31E69"/>
    <w:multiLevelType w:val="multilevel"/>
    <w:tmpl w:val="B908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2018D0"/>
    <w:multiLevelType w:val="multilevel"/>
    <w:tmpl w:val="58C85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91510D"/>
    <w:multiLevelType w:val="multilevel"/>
    <w:tmpl w:val="27BCB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A07ECB"/>
    <w:multiLevelType w:val="multilevel"/>
    <w:tmpl w:val="E5E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D3773"/>
    <w:multiLevelType w:val="multilevel"/>
    <w:tmpl w:val="023E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AF7D50"/>
    <w:multiLevelType w:val="multilevel"/>
    <w:tmpl w:val="51E08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46609"/>
    <w:multiLevelType w:val="multilevel"/>
    <w:tmpl w:val="58DC6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740F80"/>
    <w:multiLevelType w:val="multilevel"/>
    <w:tmpl w:val="97A88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6E4403"/>
    <w:multiLevelType w:val="multilevel"/>
    <w:tmpl w:val="D5A0F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26557C"/>
    <w:multiLevelType w:val="multilevel"/>
    <w:tmpl w:val="6A6C1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5F4C9A"/>
    <w:multiLevelType w:val="multilevel"/>
    <w:tmpl w:val="0B4E0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AB2926"/>
    <w:multiLevelType w:val="multilevel"/>
    <w:tmpl w:val="B9B4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5D4C8D"/>
    <w:multiLevelType w:val="multilevel"/>
    <w:tmpl w:val="EB30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E16C35"/>
    <w:multiLevelType w:val="multilevel"/>
    <w:tmpl w:val="0414B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D60C96"/>
    <w:multiLevelType w:val="multilevel"/>
    <w:tmpl w:val="146CC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9081E"/>
    <w:multiLevelType w:val="multilevel"/>
    <w:tmpl w:val="10CE3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BF4715"/>
    <w:multiLevelType w:val="multilevel"/>
    <w:tmpl w:val="8C4C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B3519"/>
    <w:multiLevelType w:val="multilevel"/>
    <w:tmpl w:val="8D6A9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664D64"/>
    <w:multiLevelType w:val="hybridMultilevel"/>
    <w:tmpl w:val="93E2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94F2F"/>
    <w:multiLevelType w:val="multilevel"/>
    <w:tmpl w:val="29D6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DE2F81"/>
    <w:multiLevelType w:val="multilevel"/>
    <w:tmpl w:val="6AB0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6A28D9"/>
    <w:multiLevelType w:val="multilevel"/>
    <w:tmpl w:val="9864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B06EA1"/>
    <w:multiLevelType w:val="multilevel"/>
    <w:tmpl w:val="E5741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52507A"/>
    <w:multiLevelType w:val="multilevel"/>
    <w:tmpl w:val="346EA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A22ADE"/>
    <w:multiLevelType w:val="multilevel"/>
    <w:tmpl w:val="A8C2C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F3336E"/>
    <w:multiLevelType w:val="multilevel"/>
    <w:tmpl w:val="692A0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726B30"/>
    <w:multiLevelType w:val="multilevel"/>
    <w:tmpl w:val="B944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500E29"/>
    <w:multiLevelType w:val="multilevel"/>
    <w:tmpl w:val="F08CC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E41A74"/>
    <w:multiLevelType w:val="multilevel"/>
    <w:tmpl w:val="0D06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072824"/>
    <w:multiLevelType w:val="multilevel"/>
    <w:tmpl w:val="54C0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C1512D"/>
    <w:multiLevelType w:val="multilevel"/>
    <w:tmpl w:val="EF96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711259"/>
    <w:multiLevelType w:val="multilevel"/>
    <w:tmpl w:val="127C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3C7DEB"/>
    <w:multiLevelType w:val="multilevel"/>
    <w:tmpl w:val="D54C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561246"/>
    <w:multiLevelType w:val="multilevel"/>
    <w:tmpl w:val="7C1CD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AF7544"/>
    <w:multiLevelType w:val="multilevel"/>
    <w:tmpl w:val="F8126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8569585">
    <w:abstractNumId w:val="17"/>
  </w:num>
  <w:num w:numId="2" w16cid:durableId="8901194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434635">
    <w:abstractNumId w:val="20"/>
  </w:num>
  <w:num w:numId="4" w16cid:durableId="881405908">
    <w:abstractNumId w:val="22"/>
  </w:num>
  <w:num w:numId="5" w16cid:durableId="875242399">
    <w:abstractNumId w:val="29"/>
  </w:num>
  <w:num w:numId="6" w16cid:durableId="1992903908">
    <w:abstractNumId w:val="18"/>
  </w:num>
  <w:num w:numId="7" w16cid:durableId="100496963">
    <w:abstractNumId w:val="27"/>
  </w:num>
  <w:num w:numId="8" w16cid:durableId="1996033117">
    <w:abstractNumId w:val="32"/>
  </w:num>
  <w:num w:numId="9" w16cid:durableId="975257676">
    <w:abstractNumId w:val="2"/>
  </w:num>
  <w:num w:numId="10" w16cid:durableId="40902415">
    <w:abstractNumId w:val="30"/>
  </w:num>
  <w:num w:numId="11" w16cid:durableId="1093942236">
    <w:abstractNumId w:val="23"/>
  </w:num>
  <w:num w:numId="12" w16cid:durableId="1329752476">
    <w:abstractNumId w:val="8"/>
  </w:num>
  <w:num w:numId="13" w16cid:durableId="1113937375">
    <w:abstractNumId w:val="13"/>
  </w:num>
  <w:num w:numId="14" w16cid:durableId="8990951">
    <w:abstractNumId w:val="38"/>
  </w:num>
  <w:num w:numId="15" w16cid:durableId="531189674">
    <w:abstractNumId w:val="0"/>
  </w:num>
  <w:num w:numId="16" w16cid:durableId="1221089517">
    <w:abstractNumId w:val="36"/>
  </w:num>
  <w:num w:numId="17" w16cid:durableId="1673026490">
    <w:abstractNumId w:val="4"/>
  </w:num>
  <w:num w:numId="18" w16cid:durableId="2068842154">
    <w:abstractNumId w:val="31"/>
  </w:num>
  <w:num w:numId="19" w16cid:durableId="568612049">
    <w:abstractNumId w:val="6"/>
  </w:num>
  <w:num w:numId="20" w16cid:durableId="1814248338">
    <w:abstractNumId w:val="33"/>
  </w:num>
  <w:num w:numId="21" w16cid:durableId="1898778242">
    <w:abstractNumId w:val="34"/>
  </w:num>
  <w:num w:numId="22" w16cid:durableId="1581334525">
    <w:abstractNumId w:val="15"/>
  </w:num>
  <w:num w:numId="23" w16cid:durableId="1265262387">
    <w:abstractNumId w:val="11"/>
  </w:num>
  <w:num w:numId="24" w16cid:durableId="1637569102">
    <w:abstractNumId w:val="12"/>
  </w:num>
  <w:num w:numId="25" w16cid:durableId="1646936387">
    <w:abstractNumId w:val="19"/>
  </w:num>
  <w:num w:numId="26" w16cid:durableId="1753427625">
    <w:abstractNumId w:val="26"/>
  </w:num>
  <w:num w:numId="27" w16cid:durableId="770663799">
    <w:abstractNumId w:val="14"/>
  </w:num>
  <w:num w:numId="28" w16cid:durableId="1626083424">
    <w:abstractNumId w:val="35"/>
  </w:num>
  <w:num w:numId="29" w16cid:durableId="1835294704">
    <w:abstractNumId w:val="7"/>
  </w:num>
  <w:num w:numId="30" w16cid:durableId="167718931">
    <w:abstractNumId w:val="3"/>
  </w:num>
  <w:num w:numId="31" w16cid:durableId="120850662">
    <w:abstractNumId w:val="10"/>
  </w:num>
  <w:num w:numId="32" w16cid:durableId="920993162">
    <w:abstractNumId w:val="25"/>
  </w:num>
  <w:num w:numId="33" w16cid:durableId="996423313">
    <w:abstractNumId w:val="28"/>
  </w:num>
  <w:num w:numId="34" w16cid:durableId="1704819078">
    <w:abstractNumId w:val="9"/>
  </w:num>
  <w:num w:numId="35" w16cid:durableId="1022366084">
    <w:abstractNumId w:val="37"/>
  </w:num>
  <w:num w:numId="36" w16cid:durableId="870915386">
    <w:abstractNumId w:val="1"/>
  </w:num>
  <w:num w:numId="37" w16cid:durableId="1602950263">
    <w:abstractNumId w:val="16"/>
  </w:num>
  <w:num w:numId="38" w16cid:durableId="1178541562">
    <w:abstractNumId w:val="5"/>
  </w:num>
  <w:num w:numId="39" w16cid:durableId="1350598080">
    <w:abstractNumId w:val="39"/>
  </w:num>
  <w:num w:numId="40" w16cid:durableId="14783732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42BB8"/>
    <w:rsid w:val="000649BC"/>
    <w:rsid w:val="0007748A"/>
    <w:rsid w:val="00077809"/>
    <w:rsid w:val="000E76C4"/>
    <w:rsid w:val="000F4FBC"/>
    <w:rsid w:val="0011479A"/>
    <w:rsid w:val="00132312"/>
    <w:rsid w:val="00144AAA"/>
    <w:rsid w:val="0015016C"/>
    <w:rsid w:val="0015500D"/>
    <w:rsid w:val="0019522C"/>
    <w:rsid w:val="001B25F1"/>
    <w:rsid w:val="001C1C40"/>
    <w:rsid w:val="00210C98"/>
    <w:rsid w:val="00234F32"/>
    <w:rsid w:val="00246607"/>
    <w:rsid w:val="0026590B"/>
    <w:rsid w:val="0028332E"/>
    <w:rsid w:val="002A162D"/>
    <w:rsid w:val="002A759B"/>
    <w:rsid w:val="002C2372"/>
    <w:rsid w:val="002E44CA"/>
    <w:rsid w:val="002F33BD"/>
    <w:rsid w:val="00320D2B"/>
    <w:rsid w:val="00322AB3"/>
    <w:rsid w:val="003406CD"/>
    <w:rsid w:val="00343015"/>
    <w:rsid w:val="00344100"/>
    <w:rsid w:val="00355996"/>
    <w:rsid w:val="00382416"/>
    <w:rsid w:val="00392C10"/>
    <w:rsid w:val="003A296F"/>
    <w:rsid w:val="003A4994"/>
    <w:rsid w:val="003B3A88"/>
    <w:rsid w:val="003E26CC"/>
    <w:rsid w:val="004313F9"/>
    <w:rsid w:val="00433247"/>
    <w:rsid w:val="00450E8E"/>
    <w:rsid w:val="00453217"/>
    <w:rsid w:val="00457E1A"/>
    <w:rsid w:val="00463CAB"/>
    <w:rsid w:val="00494EB6"/>
    <w:rsid w:val="004B5067"/>
    <w:rsid w:val="004B6CD3"/>
    <w:rsid w:val="004B7001"/>
    <w:rsid w:val="004E1326"/>
    <w:rsid w:val="00517734"/>
    <w:rsid w:val="005247FA"/>
    <w:rsid w:val="00524EF8"/>
    <w:rsid w:val="00533A23"/>
    <w:rsid w:val="00535C6A"/>
    <w:rsid w:val="0054775E"/>
    <w:rsid w:val="00573F8F"/>
    <w:rsid w:val="0057547A"/>
    <w:rsid w:val="005B2909"/>
    <w:rsid w:val="00634FC4"/>
    <w:rsid w:val="00644522"/>
    <w:rsid w:val="00650FC5"/>
    <w:rsid w:val="00661FFD"/>
    <w:rsid w:val="00662098"/>
    <w:rsid w:val="00664A92"/>
    <w:rsid w:val="00665397"/>
    <w:rsid w:val="006A22BB"/>
    <w:rsid w:val="006C6ED3"/>
    <w:rsid w:val="006D403A"/>
    <w:rsid w:val="006E09E9"/>
    <w:rsid w:val="007051F7"/>
    <w:rsid w:val="00706D1C"/>
    <w:rsid w:val="00760377"/>
    <w:rsid w:val="007646BC"/>
    <w:rsid w:val="007826BC"/>
    <w:rsid w:val="007A000D"/>
    <w:rsid w:val="007A4D43"/>
    <w:rsid w:val="007D1294"/>
    <w:rsid w:val="007F2EA7"/>
    <w:rsid w:val="00824462"/>
    <w:rsid w:val="00852B3E"/>
    <w:rsid w:val="008541CB"/>
    <w:rsid w:val="00856D09"/>
    <w:rsid w:val="00872794"/>
    <w:rsid w:val="008B2C32"/>
    <w:rsid w:val="008B71A4"/>
    <w:rsid w:val="008C4BC1"/>
    <w:rsid w:val="008D43C6"/>
    <w:rsid w:val="008E7011"/>
    <w:rsid w:val="00940B5D"/>
    <w:rsid w:val="009553B2"/>
    <w:rsid w:val="00983B84"/>
    <w:rsid w:val="00992A11"/>
    <w:rsid w:val="009E0A01"/>
    <w:rsid w:val="00A068B0"/>
    <w:rsid w:val="00A50A02"/>
    <w:rsid w:val="00A60905"/>
    <w:rsid w:val="00A84FB8"/>
    <w:rsid w:val="00AA2036"/>
    <w:rsid w:val="00AA4D5D"/>
    <w:rsid w:val="00AB4808"/>
    <w:rsid w:val="00AC59DD"/>
    <w:rsid w:val="00AE20B8"/>
    <w:rsid w:val="00B44B49"/>
    <w:rsid w:val="00B4650F"/>
    <w:rsid w:val="00B60631"/>
    <w:rsid w:val="00B641F1"/>
    <w:rsid w:val="00B72583"/>
    <w:rsid w:val="00B85D00"/>
    <w:rsid w:val="00BC61CD"/>
    <w:rsid w:val="00BE60E3"/>
    <w:rsid w:val="00C30E9C"/>
    <w:rsid w:val="00C55EA3"/>
    <w:rsid w:val="00C673F5"/>
    <w:rsid w:val="00C80DBE"/>
    <w:rsid w:val="00C97663"/>
    <w:rsid w:val="00CB6717"/>
    <w:rsid w:val="00CF705B"/>
    <w:rsid w:val="00D237E8"/>
    <w:rsid w:val="00D32BC4"/>
    <w:rsid w:val="00D60A74"/>
    <w:rsid w:val="00D6378F"/>
    <w:rsid w:val="00D63D2A"/>
    <w:rsid w:val="00D66C56"/>
    <w:rsid w:val="00D74070"/>
    <w:rsid w:val="00DA45F1"/>
    <w:rsid w:val="00E04152"/>
    <w:rsid w:val="00E07763"/>
    <w:rsid w:val="00E23656"/>
    <w:rsid w:val="00E27F59"/>
    <w:rsid w:val="00E50470"/>
    <w:rsid w:val="00E57C20"/>
    <w:rsid w:val="00E70012"/>
    <w:rsid w:val="00E938C4"/>
    <w:rsid w:val="00EA7BFB"/>
    <w:rsid w:val="00EB07AC"/>
    <w:rsid w:val="00ED7AD0"/>
    <w:rsid w:val="00F205A5"/>
    <w:rsid w:val="00F311B9"/>
    <w:rsid w:val="00F36B77"/>
    <w:rsid w:val="00F422A8"/>
    <w:rsid w:val="00F43C02"/>
    <w:rsid w:val="00F718F9"/>
    <w:rsid w:val="00FA0F5B"/>
    <w:rsid w:val="00FD137B"/>
    <w:rsid w:val="00FF375F"/>
    <w:rsid w:val="00FF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k.wikipedia.org/wiki/Wayback_Machine" TargetMode="External"/><Relationship Id="rId18" Type="http://schemas.openxmlformats.org/officeDocument/2006/relationships/hyperlink" Target="https://lutsk-future.com.ua/uk/istoriya-ta-fakty-golovnoyi-vulyczi-luczka-pro-yaki-vy-ne-znaly" TargetMode="External"/><Relationship Id="rId26" Type="http://schemas.openxmlformats.org/officeDocument/2006/relationships/hyperlink" Target="https://pl.wikipedia.org/wiki/W%C5%82odzimierz_Mokry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esu.com.ua/article-18485" TargetMode="External"/><Relationship Id="rId34" Type="http://schemas.openxmlformats.org/officeDocument/2006/relationships/hyperlink" Target="https://uk.wikipedia.org/wiki/Wayback_Machine" TargetMode="External"/><Relationship Id="rId42" Type="http://schemas.openxmlformats.org/officeDocument/2006/relationships/footer" Target="footer3.xml"/><Relationship Id="rId7" Type="http://schemas.openxmlformats.org/officeDocument/2006/relationships/hyperlink" Target="https://books.google.com/books?id=wHTqm_DsAa8C&amp;printsec=frontcover&amp;hl=uk" TargetMode="External"/><Relationship Id="rId2" Type="http://schemas.openxmlformats.org/officeDocument/2006/relationships/styles" Target="styles.xml"/><Relationship Id="rId16" Type="http://schemas.openxmlformats.org/officeDocument/2006/relationships/hyperlink" Target="https://pl.wikipedia.org/wiki/Specjalna:Ksi%C4%85%C5%BCki/8306017870" TargetMode="External"/><Relationship Id="rId20" Type="http://schemas.openxmlformats.org/officeDocument/2006/relationships/hyperlink" Target="https://uk.wikipedia.org/wiki/%D0%9C%D1%96%D1%89%D0%B5%D0%BD%D0%BA%D0%BE_%D0%9B%D0%B5%D0%BE%D0%BD%D1%96%D0%BB%D0%B0_%D0%86%D0%B2%D0%B0%D0%BD%D1%96%D0%B2%D0%BD%D0%B0" TargetMode="External"/><Relationship Id="rId29" Type="http://schemas.openxmlformats.org/officeDocument/2006/relationships/hyperlink" Target="https://web.archive.org/web/20130316150406/http:/ukrclassic.com.ua/katalog/m/malishko-andrij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cademia-pc.com.ua/product/206" TargetMode="External"/><Relationship Id="rId24" Type="http://schemas.openxmlformats.org/officeDocument/2006/relationships/hyperlink" Target="https://web.archive.org/web/20200930211407/https:/elib.nlu.org.ua/object.html?id=11594" TargetMode="External"/><Relationship Id="rId32" Type="http://schemas.openxmlformats.org/officeDocument/2006/relationships/hyperlink" Target="https://books.google.com/books?id=f6FHAQAAMAAJ&amp;printsec=frontcover&amp;hl=uk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pl.wikipedia.org/wiki/Florian_Nieuwa%C5%BCny" TargetMode="External"/><Relationship Id="rId23" Type="http://schemas.openxmlformats.org/officeDocument/2006/relationships/hyperlink" Target="http://elib.nlu.org.ua/object.html?id=11594" TargetMode="External"/><Relationship Id="rId28" Type="http://schemas.openxmlformats.org/officeDocument/2006/relationships/hyperlink" Target="http://www.ukrclassic.com.ua/katalog/m/malishko-andrij" TargetMode="External"/><Relationship Id="rId36" Type="http://schemas.openxmlformats.org/officeDocument/2006/relationships/hyperlink" Target="https://uk.wikipedia.org/wiki/%D0%9A%D0%BE%D1%81%D1%82%D0%B5%D0%BD%D0%BA%D0%BE_%D0%90%D0%BD%D0%B0%D1%82%D0%BE%D0%BB%D1%8C_%D0%86%D0%BB%D0%BB%D1%96%D1%87" TargetMode="External"/><Relationship Id="rId10" Type="http://schemas.openxmlformats.org/officeDocument/2006/relationships/hyperlink" Target="https://uk.wikipedia.org/wiki/%D0%9C%D0%BE%D1%80%D0%BE%D0%B7_%D0%9B%D0%B0%D1%80%D0%B8%D1%81%D0%B0_%D0%97%D0%B0%D1%85%D0%B0%D1%80%D1%96%D0%B2%D0%BD%D0%B0" TargetMode="External"/><Relationship Id="rId19" Type="http://schemas.openxmlformats.org/officeDocument/2006/relationships/hyperlink" Target="https://uk.wikipedia.org/wiki/%D0%94%D0%B5%D0%BD%D0%B8%D1%81%D1%8E%D0%BA_%D0%86%D0%B2%D0%B0%D0%BD_%D0%9E%D0%B2%D0%BA%D1%81%D0%B5%D0%BD%D1%82%D1%96%D0%B9%D0%BE%D0%B2%D0%B8%D1%87" TargetMode="External"/><Relationship Id="rId31" Type="http://schemas.openxmlformats.org/officeDocument/2006/relationships/hyperlink" Target="https://uk.wikipedia.org/wiki/%D0%9A%D0%BB%D1%8E%D1%87%D0%BA%D0%BE_%D0%90%D0%BD%D0%BD%D0%B0_%D0%86%D0%B2%D0%B0%D0%BD%D1%96%D0%B2%D0%BD%D0%B0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Wayback_Machine" TargetMode="External"/><Relationship Id="rId14" Type="http://schemas.openxmlformats.org/officeDocument/2006/relationships/hyperlink" Target="https://uk.wikipedia.org/wiki/%D0%92%D0%B8%D0%B4%D0%B0%D0%B2%D0%BD%D0%B8%D1%87%D0%B8%D0%B9_%D1%86%D0%B5%D0%BD%D1%82%D1%80_%C2%AB%D0%90%D0%BA%D0%B0%D0%B4%D0%B5%D0%BC%D1%96%D1%8F%C2%BB" TargetMode="External"/><Relationship Id="rId22" Type="http://schemas.openxmlformats.org/officeDocument/2006/relationships/hyperlink" Target="https://uk.wikipedia.org/wiki/%D0%97%D0%B0%D0%B1%D1%83%D0%B6%D0%BA%D0%BE_%D0%9E%D0%BA%D1%81%D0%B0%D0%BD%D0%B0_%D0%A1%D1%82%D0%B5%D1%84%D0%B0%D0%BD%D1%96%D0%B2%D0%BD%D0%B0" TargetMode="External"/><Relationship Id="rId27" Type="http://schemas.openxmlformats.org/officeDocument/2006/relationships/hyperlink" Target="http://elib.nlu.org.ua/object.html?id=10368" TargetMode="External"/><Relationship Id="rId30" Type="http://schemas.openxmlformats.org/officeDocument/2006/relationships/hyperlink" Target="https://uk.wikipedia.org/wiki/Wayback_Machine" TargetMode="External"/><Relationship Id="rId35" Type="http://schemas.openxmlformats.org/officeDocument/2006/relationships/hyperlink" Target="http://www.kresy.pl/kresopedia,literatura?zobacz%2Flesia-ukrainka-i-polska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web.archive.org/web/20210916152908/https:/books.google.com/books?id=wHTqm_DsAa8C&amp;printsec=frontcover&amp;hl=uk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eb.archive.org/web/20110318010455/http:/www.academia-pc.com.ua/product/206" TargetMode="External"/><Relationship Id="rId17" Type="http://schemas.openxmlformats.org/officeDocument/2006/relationships/hyperlink" Target="https://pl.wikipedia.org/wiki/%C5%81esia_Ukrainka" TargetMode="External"/><Relationship Id="rId25" Type="http://schemas.openxmlformats.org/officeDocument/2006/relationships/hyperlink" Target="https://uk.wikipedia.org/wiki/Wayback_Machine" TargetMode="External"/><Relationship Id="rId33" Type="http://schemas.openxmlformats.org/officeDocument/2006/relationships/hyperlink" Target="https://web.archive.org/web/20210916154550/https:/books.google.com/books?id=f6FHAQAAMAAJ&amp;printsec=frontcover&amp;hl=uk" TargetMode="External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1663</Words>
  <Characters>9984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Leslawa Korenowska</cp:lastModifiedBy>
  <cp:revision>22</cp:revision>
  <dcterms:created xsi:type="dcterms:W3CDTF">2023-06-19T16:37:00Z</dcterms:created>
  <dcterms:modified xsi:type="dcterms:W3CDTF">2025-03-03T11:10:00Z</dcterms:modified>
</cp:coreProperties>
</file>